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F1" w:rsidRDefault="003C5EF1" w:rsidP="003C6ED2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Default="000607D6" w:rsidP="000607D6">
      <w:pPr>
        <w:pStyle w:val="1"/>
        <w:rPr>
          <w:sz w:val="52"/>
          <w:szCs w:val="52"/>
        </w:rPr>
      </w:pPr>
      <w:r>
        <w:t xml:space="preserve">                      </w:t>
      </w:r>
      <w:r w:rsidRPr="000607D6">
        <w:rPr>
          <w:sz w:val="52"/>
          <w:szCs w:val="52"/>
        </w:rPr>
        <w:t>ПУБЛИЧНЫЙ ДОКЛАД</w:t>
      </w:r>
    </w:p>
    <w:p w:rsidR="000607D6" w:rsidRPr="000607D6" w:rsidRDefault="000607D6" w:rsidP="000607D6"/>
    <w:p w:rsidR="000607D6" w:rsidRDefault="000607D6" w:rsidP="000607D6">
      <w:pPr>
        <w:rPr>
          <w:sz w:val="52"/>
          <w:szCs w:val="52"/>
        </w:rPr>
      </w:pPr>
      <w:r>
        <w:rPr>
          <w:sz w:val="52"/>
          <w:szCs w:val="52"/>
        </w:rPr>
        <w:t xml:space="preserve">       Муниципального </w:t>
      </w:r>
      <w:r w:rsidR="00C929EE">
        <w:rPr>
          <w:sz w:val="52"/>
          <w:szCs w:val="52"/>
        </w:rPr>
        <w:t xml:space="preserve"> Бюджетного       </w:t>
      </w:r>
    </w:p>
    <w:p w:rsidR="000607D6" w:rsidRDefault="000607D6" w:rsidP="000607D6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C929EE">
        <w:rPr>
          <w:sz w:val="52"/>
          <w:szCs w:val="52"/>
        </w:rPr>
        <w:t xml:space="preserve">Дошкольного  Образовательного                 </w:t>
      </w:r>
    </w:p>
    <w:p w:rsidR="007E6DE1" w:rsidRDefault="00C929EE" w:rsidP="000607D6">
      <w:pPr>
        <w:rPr>
          <w:sz w:val="52"/>
          <w:szCs w:val="52"/>
        </w:rPr>
      </w:pPr>
      <w:r>
        <w:rPr>
          <w:sz w:val="52"/>
          <w:szCs w:val="52"/>
        </w:rPr>
        <w:t xml:space="preserve">     Учреждения</w:t>
      </w:r>
      <w:r w:rsidR="007E6DE1">
        <w:rPr>
          <w:sz w:val="52"/>
          <w:szCs w:val="52"/>
        </w:rPr>
        <w:t xml:space="preserve"> детский сад «Родничок»</w:t>
      </w:r>
    </w:p>
    <w:p w:rsidR="00C929EE" w:rsidRDefault="00C929EE" w:rsidP="000607D6">
      <w:pPr>
        <w:rPr>
          <w:sz w:val="52"/>
          <w:szCs w:val="52"/>
        </w:rPr>
      </w:pPr>
      <w:r>
        <w:rPr>
          <w:sz w:val="52"/>
          <w:szCs w:val="52"/>
        </w:rPr>
        <w:t xml:space="preserve">          за 2013-2014 учебный год</w:t>
      </w:r>
    </w:p>
    <w:p w:rsidR="007E6DE1" w:rsidRPr="002A63BB" w:rsidRDefault="007E6DE1" w:rsidP="000607D6">
      <w:pPr>
        <w:rPr>
          <w:sz w:val="36"/>
          <w:szCs w:val="52"/>
        </w:rPr>
      </w:pPr>
    </w:p>
    <w:p w:rsidR="007E6DE1" w:rsidRDefault="007E6DE1" w:rsidP="000607D6">
      <w:pPr>
        <w:rPr>
          <w:sz w:val="52"/>
          <w:szCs w:val="52"/>
        </w:rPr>
      </w:pPr>
    </w:p>
    <w:p w:rsidR="007E6DE1" w:rsidRDefault="007E6DE1" w:rsidP="000607D6">
      <w:pPr>
        <w:rPr>
          <w:sz w:val="52"/>
          <w:szCs w:val="52"/>
        </w:rPr>
      </w:pPr>
    </w:p>
    <w:p w:rsidR="007E6DE1" w:rsidRDefault="007E6DE1" w:rsidP="000607D6">
      <w:pPr>
        <w:rPr>
          <w:sz w:val="52"/>
          <w:szCs w:val="52"/>
        </w:rPr>
      </w:pPr>
    </w:p>
    <w:p w:rsidR="007E6DE1" w:rsidRDefault="007E6DE1" w:rsidP="000607D6">
      <w:pPr>
        <w:rPr>
          <w:sz w:val="52"/>
          <w:szCs w:val="52"/>
        </w:rPr>
      </w:pPr>
    </w:p>
    <w:p w:rsidR="007E6DE1" w:rsidRDefault="00C929EE" w:rsidP="000607D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</w:p>
    <w:p w:rsidR="007E6DE1" w:rsidRDefault="007E6DE1" w:rsidP="000607D6">
      <w:pPr>
        <w:rPr>
          <w:sz w:val="52"/>
          <w:szCs w:val="52"/>
        </w:rPr>
      </w:pPr>
    </w:p>
    <w:p w:rsidR="007E6DE1" w:rsidRDefault="007E6DE1" w:rsidP="000607D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</w:p>
    <w:p w:rsidR="009722CF" w:rsidRDefault="007E6DE1" w:rsidP="000607D6">
      <w:pPr>
        <w:rPr>
          <w:sz w:val="36"/>
          <w:szCs w:val="36"/>
        </w:rPr>
      </w:pPr>
      <w:r w:rsidRPr="002A63BB">
        <w:rPr>
          <w:sz w:val="36"/>
          <w:szCs w:val="36"/>
        </w:rPr>
        <w:t xml:space="preserve">       </w:t>
      </w:r>
    </w:p>
    <w:p w:rsidR="009722CF" w:rsidRDefault="009722CF" w:rsidP="000607D6">
      <w:pPr>
        <w:rPr>
          <w:sz w:val="36"/>
          <w:szCs w:val="36"/>
        </w:rPr>
      </w:pPr>
    </w:p>
    <w:p w:rsidR="009722CF" w:rsidRDefault="009722CF" w:rsidP="000607D6">
      <w:pPr>
        <w:rPr>
          <w:sz w:val="36"/>
          <w:szCs w:val="36"/>
        </w:rPr>
      </w:pPr>
    </w:p>
    <w:p w:rsidR="00651533" w:rsidRPr="002A63BB" w:rsidRDefault="007E6DE1" w:rsidP="000607D6">
      <w:pPr>
        <w:rPr>
          <w:sz w:val="36"/>
          <w:szCs w:val="36"/>
        </w:rPr>
      </w:pPr>
      <w:r w:rsidRPr="002A63BB">
        <w:rPr>
          <w:sz w:val="36"/>
          <w:szCs w:val="36"/>
        </w:rPr>
        <w:t xml:space="preserve">            </w:t>
      </w:r>
      <w:r w:rsidR="002A63BB">
        <w:rPr>
          <w:sz w:val="36"/>
          <w:szCs w:val="36"/>
        </w:rPr>
        <w:t xml:space="preserve">              </w:t>
      </w:r>
      <w:r w:rsidRPr="002A63BB">
        <w:rPr>
          <w:sz w:val="36"/>
          <w:szCs w:val="36"/>
        </w:rPr>
        <w:t xml:space="preserve">   </w:t>
      </w:r>
      <w:r w:rsidR="00651533" w:rsidRPr="002A63BB">
        <w:rPr>
          <w:sz w:val="36"/>
          <w:szCs w:val="36"/>
        </w:rPr>
        <w:t>С</w:t>
      </w:r>
      <w:r w:rsidRPr="002A63BB">
        <w:rPr>
          <w:sz w:val="36"/>
          <w:szCs w:val="36"/>
        </w:rPr>
        <w:t>одержание</w:t>
      </w:r>
    </w:p>
    <w:p w:rsidR="00651533" w:rsidRPr="002A63BB" w:rsidRDefault="00651533" w:rsidP="000607D6">
      <w:pPr>
        <w:rPr>
          <w:sz w:val="28"/>
          <w:szCs w:val="36"/>
        </w:rPr>
      </w:pPr>
      <w:r w:rsidRPr="002A63BB">
        <w:rPr>
          <w:sz w:val="28"/>
          <w:szCs w:val="36"/>
        </w:rPr>
        <w:t>Раздел 1 Общие характеристики заведения</w:t>
      </w:r>
    </w:p>
    <w:p w:rsidR="00651533" w:rsidRPr="002A63BB" w:rsidRDefault="00651533" w:rsidP="000607D6">
      <w:pPr>
        <w:rPr>
          <w:sz w:val="28"/>
          <w:szCs w:val="36"/>
        </w:rPr>
      </w:pPr>
      <w:r w:rsidRPr="002A63BB">
        <w:rPr>
          <w:sz w:val="28"/>
          <w:szCs w:val="36"/>
        </w:rPr>
        <w:t>Раздел 2 Особенности образовательного процесса</w:t>
      </w:r>
    </w:p>
    <w:p w:rsidR="00651533" w:rsidRPr="002A63BB" w:rsidRDefault="00651533" w:rsidP="000607D6">
      <w:pPr>
        <w:rPr>
          <w:sz w:val="28"/>
          <w:szCs w:val="36"/>
        </w:rPr>
      </w:pPr>
      <w:r w:rsidRPr="002A63BB">
        <w:rPr>
          <w:sz w:val="28"/>
          <w:szCs w:val="36"/>
        </w:rPr>
        <w:t>Раздел 3 Условия осуществления образовательного</w:t>
      </w:r>
    </w:p>
    <w:p w:rsidR="00BA6F00" w:rsidRDefault="00651533" w:rsidP="000607D6">
      <w:pPr>
        <w:rPr>
          <w:sz w:val="28"/>
          <w:szCs w:val="36"/>
        </w:rPr>
      </w:pPr>
      <w:r w:rsidRPr="002A63BB">
        <w:rPr>
          <w:sz w:val="28"/>
          <w:szCs w:val="36"/>
        </w:rPr>
        <w:t xml:space="preserve">                  процесса   </w:t>
      </w:r>
    </w:p>
    <w:p w:rsidR="00651533" w:rsidRPr="002A63BB" w:rsidRDefault="00BA6F00" w:rsidP="000607D6">
      <w:pPr>
        <w:rPr>
          <w:sz w:val="28"/>
          <w:szCs w:val="36"/>
        </w:rPr>
      </w:pPr>
      <w:r>
        <w:rPr>
          <w:sz w:val="28"/>
          <w:szCs w:val="36"/>
        </w:rPr>
        <w:t>Раздел 4 Результаты деятельности ДОУ</w:t>
      </w:r>
      <w:r w:rsidR="00651533" w:rsidRPr="002A63BB">
        <w:rPr>
          <w:sz w:val="28"/>
          <w:szCs w:val="36"/>
        </w:rPr>
        <w:t xml:space="preserve">  </w:t>
      </w:r>
    </w:p>
    <w:p w:rsidR="00651533" w:rsidRPr="002A63BB" w:rsidRDefault="00BA6F00" w:rsidP="000607D6">
      <w:pPr>
        <w:rPr>
          <w:sz w:val="28"/>
          <w:szCs w:val="36"/>
        </w:rPr>
      </w:pPr>
      <w:r>
        <w:rPr>
          <w:sz w:val="28"/>
          <w:szCs w:val="36"/>
        </w:rPr>
        <w:t>Раздел 5</w:t>
      </w:r>
      <w:r w:rsidR="00651533" w:rsidRPr="002A63BB">
        <w:rPr>
          <w:sz w:val="28"/>
          <w:szCs w:val="36"/>
        </w:rPr>
        <w:t xml:space="preserve"> Кадровый потенциал</w:t>
      </w:r>
    </w:p>
    <w:p w:rsidR="00651533" w:rsidRPr="002A63BB" w:rsidRDefault="00BA6F00" w:rsidP="000607D6">
      <w:pPr>
        <w:rPr>
          <w:sz w:val="28"/>
          <w:szCs w:val="36"/>
        </w:rPr>
      </w:pPr>
      <w:r>
        <w:rPr>
          <w:sz w:val="28"/>
          <w:szCs w:val="36"/>
        </w:rPr>
        <w:t>Раздел 6</w:t>
      </w:r>
      <w:r w:rsidR="00651533" w:rsidRPr="002A63BB">
        <w:rPr>
          <w:sz w:val="28"/>
          <w:szCs w:val="36"/>
        </w:rPr>
        <w:t xml:space="preserve"> Финансовые ресурсы ДОУ и их использование</w:t>
      </w:r>
    </w:p>
    <w:p w:rsidR="00651533" w:rsidRPr="002A63BB" w:rsidRDefault="00BA6F00" w:rsidP="000607D6">
      <w:pPr>
        <w:rPr>
          <w:sz w:val="28"/>
          <w:szCs w:val="28"/>
        </w:rPr>
      </w:pPr>
      <w:r>
        <w:rPr>
          <w:sz w:val="28"/>
          <w:szCs w:val="36"/>
        </w:rPr>
        <w:t xml:space="preserve">Раздел 7 </w:t>
      </w:r>
      <w:r w:rsidR="00651533" w:rsidRPr="002A63BB">
        <w:rPr>
          <w:sz w:val="28"/>
          <w:szCs w:val="36"/>
        </w:rPr>
        <w:t xml:space="preserve">Заключение. Перспективы и </w:t>
      </w:r>
      <w:r w:rsidR="00651533" w:rsidRPr="002A63BB">
        <w:rPr>
          <w:sz w:val="28"/>
          <w:szCs w:val="28"/>
        </w:rPr>
        <w:t>планы развития.</w:t>
      </w:r>
    </w:p>
    <w:p w:rsidR="00651533" w:rsidRPr="002A63BB" w:rsidRDefault="00651533" w:rsidP="000607D6">
      <w:pPr>
        <w:rPr>
          <w:sz w:val="28"/>
          <w:szCs w:val="28"/>
        </w:rPr>
      </w:pPr>
    </w:p>
    <w:p w:rsidR="00651533" w:rsidRPr="002A63BB" w:rsidRDefault="00651533" w:rsidP="000607D6">
      <w:pPr>
        <w:rPr>
          <w:sz w:val="28"/>
          <w:szCs w:val="40"/>
        </w:rPr>
      </w:pPr>
    </w:p>
    <w:p w:rsidR="00651533" w:rsidRPr="002A63BB" w:rsidRDefault="00651533" w:rsidP="000607D6">
      <w:pPr>
        <w:rPr>
          <w:sz w:val="28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651533" w:rsidRDefault="00651533" w:rsidP="000607D6">
      <w:pPr>
        <w:rPr>
          <w:sz w:val="40"/>
          <w:szCs w:val="40"/>
        </w:rPr>
      </w:pPr>
    </w:p>
    <w:p w:rsidR="00D61547" w:rsidRDefault="00D61547" w:rsidP="000607D6">
      <w:pPr>
        <w:rPr>
          <w:sz w:val="40"/>
          <w:szCs w:val="40"/>
        </w:rPr>
      </w:pPr>
    </w:p>
    <w:p w:rsidR="002A63BB" w:rsidRDefault="002A63BB" w:rsidP="000607D6">
      <w:pPr>
        <w:rPr>
          <w:b/>
          <w:sz w:val="28"/>
          <w:szCs w:val="28"/>
        </w:rPr>
      </w:pPr>
    </w:p>
    <w:p w:rsidR="002A63BB" w:rsidRDefault="002A63BB" w:rsidP="000607D6">
      <w:pPr>
        <w:rPr>
          <w:b/>
          <w:sz w:val="28"/>
          <w:szCs w:val="28"/>
        </w:rPr>
      </w:pPr>
    </w:p>
    <w:p w:rsidR="000C5699" w:rsidRDefault="000C5699" w:rsidP="000607D6">
      <w:pPr>
        <w:rPr>
          <w:b/>
          <w:sz w:val="28"/>
          <w:szCs w:val="28"/>
        </w:rPr>
      </w:pPr>
    </w:p>
    <w:p w:rsidR="000C5699" w:rsidRDefault="000C5699" w:rsidP="000607D6">
      <w:pPr>
        <w:rPr>
          <w:b/>
          <w:sz w:val="28"/>
          <w:szCs w:val="28"/>
        </w:rPr>
      </w:pPr>
    </w:p>
    <w:p w:rsidR="00D61547" w:rsidRPr="002A63BB" w:rsidRDefault="00D61547" w:rsidP="000607D6">
      <w:pPr>
        <w:rPr>
          <w:b/>
          <w:sz w:val="28"/>
          <w:szCs w:val="28"/>
          <w:u w:val="single"/>
        </w:rPr>
      </w:pPr>
      <w:r w:rsidRPr="002A63BB">
        <w:rPr>
          <w:b/>
          <w:sz w:val="28"/>
          <w:szCs w:val="28"/>
        </w:rPr>
        <w:t>Раздел 1  общие характеристики заведения</w:t>
      </w:r>
    </w:p>
    <w:p w:rsidR="00D61547" w:rsidRPr="002A63BB" w:rsidRDefault="00D61547" w:rsidP="000607D6">
      <w:pPr>
        <w:rPr>
          <w:sz w:val="24"/>
          <w:szCs w:val="28"/>
        </w:rPr>
      </w:pPr>
      <w:r w:rsidRPr="002A63BB">
        <w:rPr>
          <w:sz w:val="24"/>
          <w:szCs w:val="28"/>
        </w:rPr>
        <w:t xml:space="preserve">Муниципальное </w:t>
      </w:r>
      <w:r w:rsidR="00330083">
        <w:rPr>
          <w:sz w:val="24"/>
          <w:szCs w:val="28"/>
        </w:rPr>
        <w:t xml:space="preserve">бюджетное </w:t>
      </w:r>
      <w:r w:rsidRPr="002A63BB">
        <w:rPr>
          <w:sz w:val="24"/>
          <w:szCs w:val="28"/>
        </w:rPr>
        <w:t>дошкольное образовательное учре</w:t>
      </w:r>
      <w:r w:rsidR="008202B3" w:rsidRPr="002A63BB">
        <w:rPr>
          <w:sz w:val="24"/>
          <w:szCs w:val="28"/>
        </w:rPr>
        <w:t xml:space="preserve">ждение детский сад «Родничок»: малокомплектный  </w:t>
      </w:r>
      <w:r w:rsidRPr="002A63BB">
        <w:rPr>
          <w:sz w:val="24"/>
          <w:szCs w:val="28"/>
        </w:rPr>
        <w:t>детский сад</w:t>
      </w:r>
      <w:r w:rsidR="00C444D9">
        <w:rPr>
          <w:sz w:val="24"/>
          <w:szCs w:val="28"/>
        </w:rPr>
        <w:t xml:space="preserve">, </w:t>
      </w:r>
      <w:r w:rsidRPr="002A63BB">
        <w:rPr>
          <w:sz w:val="24"/>
          <w:szCs w:val="28"/>
        </w:rPr>
        <w:t xml:space="preserve"> третьей категории.</w:t>
      </w:r>
    </w:p>
    <w:p w:rsidR="00D61547" w:rsidRPr="002A63BB" w:rsidRDefault="00D61547" w:rsidP="000607D6">
      <w:pPr>
        <w:rPr>
          <w:sz w:val="24"/>
          <w:szCs w:val="28"/>
        </w:rPr>
      </w:pPr>
      <w:proofErr w:type="gramStart"/>
      <w:r w:rsidRPr="002A63BB">
        <w:rPr>
          <w:sz w:val="24"/>
          <w:szCs w:val="28"/>
        </w:rPr>
        <w:t>Расположен</w:t>
      </w:r>
      <w:proofErr w:type="gramEnd"/>
      <w:r w:rsidRPr="002A63BB">
        <w:rPr>
          <w:sz w:val="24"/>
          <w:szCs w:val="28"/>
        </w:rPr>
        <w:t xml:space="preserve"> по адресу п.</w:t>
      </w:r>
      <w:r w:rsidR="00C42E92" w:rsidRPr="002A63BB">
        <w:rPr>
          <w:sz w:val="24"/>
          <w:szCs w:val="28"/>
        </w:rPr>
        <w:t xml:space="preserve"> Сиговка;  Осташковского района;</w:t>
      </w:r>
      <w:r w:rsidR="00E47161" w:rsidRPr="002A63BB">
        <w:rPr>
          <w:sz w:val="24"/>
          <w:szCs w:val="28"/>
        </w:rPr>
        <w:t xml:space="preserve"> Тверской области;</w:t>
      </w:r>
    </w:p>
    <w:p w:rsidR="00D61547" w:rsidRDefault="00E47161" w:rsidP="00E47161">
      <w:pPr>
        <w:tabs>
          <w:tab w:val="left" w:pos="6525"/>
        </w:tabs>
        <w:rPr>
          <w:sz w:val="24"/>
          <w:szCs w:val="28"/>
        </w:rPr>
      </w:pPr>
      <w:r w:rsidRPr="002A63BB">
        <w:rPr>
          <w:sz w:val="24"/>
          <w:szCs w:val="28"/>
        </w:rPr>
        <w:t>Ул.</w:t>
      </w:r>
      <w:r w:rsidR="00C42E92" w:rsidRPr="002A63BB">
        <w:rPr>
          <w:sz w:val="24"/>
          <w:szCs w:val="28"/>
        </w:rPr>
        <w:t xml:space="preserve"> </w:t>
      </w:r>
      <w:proofErr w:type="spellStart"/>
      <w:r w:rsidR="00C42E92" w:rsidRPr="002A63BB">
        <w:rPr>
          <w:sz w:val="24"/>
          <w:szCs w:val="28"/>
        </w:rPr>
        <w:t>Осташковская</w:t>
      </w:r>
      <w:proofErr w:type="spellEnd"/>
      <w:r w:rsidR="00C42E92" w:rsidRPr="002A63BB">
        <w:rPr>
          <w:sz w:val="24"/>
          <w:szCs w:val="28"/>
        </w:rPr>
        <w:t xml:space="preserve"> </w:t>
      </w:r>
      <w:r w:rsidRPr="002A63BB">
        <w:rPr>
          <w:sz w:val="24"/>
          <w:szCs w:val="28"/>
        </w:rPr>
        <w:t xml:space="preserve"> </w:t>
      </w:r>
      <w:r w:rsidR="00C42E92" w:rsidRPr="002A63BB">
        <w:rPr>
          <w:sz w:val="24"/>
          <w:szCs w:val="28"/>
        </w:rPr>
        <w:t>дом 9 .</w:t>
      </w:r>
      <w:r w:rsidRPr="002A63BB">
        <w:rPr>
          <w:sz w:val="24"/>
          <w:szCs w:val="28"/>
        </w:rPr>
        <w:t xml:space="preserve"> </w:t>
      </w:r>
      <w:r w:rsidR="00C42E92" w:rsidRPr="002A63BB">
        <w:rPr>
          <w:sz w:val="24"/>
          <w:szCs w:val="28"/>
        </w:rPr>
        <w:t xml:space="preserve">  До детского сада удобно доб</w:t>
      </w:r>
      <w:r w:rsidRPr="002A63BB">
        <w:rPr>
          <w:sz w:val="24"/>
          <w:szCs w:val="28"/>
        </w:rPr>
        <w:t>раться пешком, на машине.</w:t>
      </w:r>
    </w:p>
    <w:p w:rsidR="00793ED7" w:rsidRPr="00330083" w:rsidRDefault="00793ED7" w:rsidP="00E7239E">
      <w:pPr>
        <w:spacing w:before="240"/>
        <w:rPr>
          <w:sz w:val="24"/>
          <w:szCs w:val="28"/>
        </w:rPr>
      </w:pPr>
      <w:r>
        <w:t>В настоящее время детский сад работает по лицензии  серия  РО № 040759 Регистрационный №267 выдан  22.03.201</w:t>
      </w:r>
      <w:r w:rsidR="00330083">
        <w:t>2г</w:t>
      </w:r>
      <w:proofErr w:type="gramStart"/>
      <w:r w:rsidR="00330083">
        <w:t xml:space="preserve"> .</w:t>
      </w:r>
      <w:proofErr w:type="gramEnd"/>
    </w:p>
    <w:p w:rsidR="00793ED7" w:rsidRDefault="00793ED7" w:rsidP="00793ED7">
      <w:pPr>
        <w:spacing w:after="0"/>
      </w:pPr>
      <w:r>
        <w:t>В соответствии с требованиями « Закона об образовании» и на оснований многочисленных изменений законодательства РФ</w:t>
      </w:r>
      <w:proofErr w:type="gramStart"/>
      <w:r>
        <w:t xml:space="preserve"> ,</w:t>
      </w:r>
      <w:proofErr w:type="gramEnd"/>
      <w:r>
        <w:t xml:space="preserve"> общим собранием коллектива</w:t>
      </w:r>
    </w:p>
    <w:p w:rsidR="00793ED7" w:rsidRDefault="00793ED7" w:rsidP="00793ED7">
      <w:pPr>
        <w:spacing w:after="0"/>
      </w:pPr>
    </w:p>
    <w:p w:rsidR="00793ED7" w:rsidRDefault="00793ED7" w:rsidP="00793ED7">
      <w:pPr>
        <w:spacing w:after="0"/>
      </w:pPr>
      <w:r>
        <w:t xml:space="preserve"> (протокол №2 от 01.12.2011) был принят новый Уста</w:t>
      </w:r>
      <w:r w:rsidR="00330083">
        <w:t>в МБДОУ детский сад  « Родничок</w:t>
      </w:r>
      <w:r>
        <w:t>»</w:t>
      </w:r>
    </w:p>
    <w:p w:rsidR="00793ED7" w:rsidRDefault="00793ED7" w:rsidP="00793ED7">
      <w:pPr>
        <w:spacing w:after="0"/>
      </w:pPr>
    </w:p>
    <w:p w:rsidR="00793ED7" w:rsidRDefault="00793ED7" w:rsidP="00793ED7">
      <w:pPr>
        <w:spacing w:after="0"/>
      </w:pPr>
      <w:r>
        <w:t xml:space="preserve"> Дошкольное учреждение состоит на налоговом учете. Имеет основной государственный регистрационный  номер ОГ</w:t>
      </w:r>
      <w:r w:rsidR="0085407A">
        <w:t>РН 1026901810055, ИНН 6913008410</w:t>
      </w:r>
      <w:r>
        <w:t>.</w:t>
      </w:r>
    </w:p>
    <w:p w:rsidR="0085407A" w:rsidRDefault="0085407A" w:rsidP="00793ED7">
      <w:pPr>
        <w:spacing w:after="0"/>
      </w:pPr>
    </w:p>
    <w:p w:rsidR="0085407A" w:rsidRDefault="0085407A" w:rsidP="0085407A">
      <w:pPr>
        <w:spacing w:after="0"/>
      </w:pPr>
      <w:r>
        <w:t>Помещение  соответствует государственным санитарно - эпидемиологическим требованиям к устройству</w:t>
      </w:r>
      <w:proofErr w:type="gramStart"/>
      <w:r>
        <w:t xml:space="preserve"> </w:t>
      </w:r>
      <w:r w:rsidR="00A020C7">
        <w:t>,</w:t>
      </w:r>
      <w:proofErr w:type="gramEnd"/>
      <w:r w:rsidR="00A020C7">
        <w:t xml:space="preserve"> содержанию и организации режима работы ДОУ </w:t>
      </w:r>
      <w:proofErr w:type="spellStart"/>
      <w:r w:rsidR="00A020C7">
        <w:t>СанПиН</w:t>
      </w:r>
      <w:proofErr w:type="spellEnd"/>
      <w:r>
        <w:t xml:space="preserve"> 2.4.1.3049-13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кустарников. Групповые помещения обеспечены мебелью и игровым оборудованием с учетом интересов детей и отвечает их возрастным особенностям.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 xml:space="preserve">Организация </w:t>
      </w:r>
      <w:proofErr w:type="spellStart"/>
      <w:r>
        <w:t>учебно</w:t>
      </w:r>
      <w:proofErr w:type="spellEnd"/>
      <w:r>
        <w:t xml:space="preserve"> - воспитательного процесса, содержание образования</w:t>
      </w:r>
      <w:proofErr w:type="gramStart"/>
      <w:r>
        <w:t xml:space="preserve"> ,</w:t>
      </w:r>
      <w:proofErr w:type="gramEnd"/>
      <w:r>
        <w:t>соблюдения прав воспитанников строится в соответствии с законодательством РФ и локальным актам учреждения: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>. коллективный договор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>.правила внутреннего распорядка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>.положение о доплатах и надбавках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>. положением о стимулировании работников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>. положение о педагогическом совете</w:t>
      </w:r>
    </w:p>
    <w:p w:rsidR="0085407A" w:rsidRDefault="0085407A" w:rsidP="0085407A">
      <w:pPr>
        <w:spacing w:after="0"/>
      </w:pPr>
    </w:p>
    <w:p w:rsidR="0085407A" w:rsidRDefault="0085407A" w:rsidP="0085407A">
      <w:pPr>
        <w:spacing w:after="0"/>
      </w:pPr>
      <w:r>
        <w:t>. дог</w:t>
      </w:r>
      <w:r w:rsidR="00A020C7">
        <w:t>овор между МБДОУ детский сад «Родничок</w:t>
      </w:r>
      <w:r>
        <w:t>» и родителями.</w:t>
      </w:r>
    </w:p>
    <w:p w:rsidR="0085407A" w:rsidRDefault="0085407A" w:rsidP="0085407A">
      <w:pPr>
        <w:spacing w:after="0"/>
      </w:pPr>
    </w:p>
    <w:p w:rsidR="00793ED7" w:rsidRPr="00793ED7" w:rsidRDefault="00793ED7" w:rsidP="0085407A">
      <w:pPr>
        <w:spacing w:after="0"/>
      </w:pPr>
    </w:p>
    <w:p w:rsidR="00E47161" w:rsidRDefault="00E47161" w:rsidP="0085407A">
      <w:pPr>
        <w:tabs>
          <w:tab w:val="left" w:pos="6525"/>
        </w:tabs>
        <w:spacing w:after="0"/>
        <w:rPr>
          <w:sz w:val="24"/>
          <w:szCs w:val="28"/>
        </w:rPr>
      </w:pPr>
      <w:r w:rsidRPr="002A63BB">
        <w:rPr>
          <w:sz w:val="24"/>
          <w:szCs w:val="28"/>
        </w:rPr>
        <w:t xml:space="preserve">Режим работы </w:t>
      </w:r>
      <w:r w:rsidR="00415C6A">
        <w:rPr>
          <w:sz w:val="24"/>
          <w:szCs w:val="28"/>
        </w:rPr>
        <w:t>детского сада: с 07.00 до 17.</w:t>
      </w:r>
      <w:r w:rsidR="00415C6A">
        <w:rPr>
          <w:sz w:val="24"/>
          <w:szCs w:val="24"/>
        </w:rPr>
        <w:t>00</w:t>
      </w:r>
      <w:r w:rsidR="00415C6A">
        <w:rPr>
          <w:sz w:val="24"/>
          <w:szCs w:val="28"/>
        </w:rPr>
        <w:t>(10</w:t>
      </w:r>
      <w:r w:rsidRPr="002A63BB">
        <w:rPr>
          <w:sz w:val="24"/>
          <w:szCs w:val="28"/>
        </w:rPr>
        <w:t xml:space="preserve"> часов). Суббота, воскресенье, праздничные дни – выходные.</w:t>
      </w:r>
    </w:p>
    <w:p w:rsidR="00A020C7" w:rsidRDefault="00A020C7" w:rsidP="0085407A">
      <w:pPr>
        <w:tabs>
          <w:tab w:val="left" w:pos="652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Телефон </w:t>
      </w:r>
      <w:proofErr w:type="spellStart"/>
      <w:r>
        <w:rPr>
          <w:sz w:val="24"/>
          <w:szCs w:val="28"/>
        </w:rPr>
        <w:t>д</w:t>
      </w:r>
      <w:proofErr w:type="spellEnd"/>
      <w:r>
        <w:rPr>
          <w:sz w:val="24"/>
          <w:szCs w:val="28"/>
        </w:rPr>
        <w:t>/с: 8(48235)4-12-49</w:t>
      </w:r>
    </w:p>
    <w:p w:rsidR="00A020C7" w:rsidRPr="00A020C7" w:rsidRDefault="00A020C7" w:rsidP="00A020C7">
      <w:pPr>
        <w:spacing w:after="0"/>
      </w:pP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rodnichok</w:t>
      </w:r>
      <w:proofErr w:type="spellEnd"/>
      <w:r w:rsidRPr="00A020C7">
        <w:t>2008@</w:t>
      </w:r>
      <w:proofErr w:type="spellStart"/>
      <w:r>
        <w:rPr>
          <w:lang w:val="en-US"/>
        </w:rPr>
        <w:t>bk</w:t>
      </w:r>
      <w:proofErr w:type="spellEnd"/>
      <w:r w:rsidRPr="00A020C7">
        <w:t>.</w:t>
      </w:r>
      <w:proofErr w:type="spellStart"/>
      <w:r>
        <w:rPr>
          <w:lang w:val="en-US"/>
        </w:rPr>
        <w:t>ru</w:t>
      </w:r>
      <w:proofErr w:type="spellEnd"/>
    </w:p>
    <w:p w:rsidR="00A020C7" w:rsidRDefault="00A020C7" w:rsidP="00A020C7">
      <w:pPr>
        <w:spacing w:after="0"/>
      </w:pPr>
    </w:p>
    <w:p w:rsidR="00E47161" w:rsidRPr="002A63BB" w:rsidRDefault="00E47161" w:rsidP="00E47161">
      <w:pPr>
        <w:tabs>
          <w:tab w:val="left" w:pos="6525"/>
        </w:tabs>
        <w:rPr>
          <w:sz w:val="24"/>
          <w:szCs w:val="28"/>
        </w:rPr>
      </w:pPr>
      <w:r w:rsidRPr="002A63BB">
        <w:rPr>
          <w:sz w:val="24"/>
          <w:szCs w:val="28"/>
        </w:rPr>
        <w:t>В М</w:t>
      </w:r>
      <w:r w:rsidR="00C929EE">
        <w:rPr>
          <w:sz w:val="24"/>
          <w:szCs w:val="28"/>
        </w:rPr>
        <w:t>Б</w:t>
      </w:r>
      <w:r w:rsidRPr="002A63BB">
        <w:rPr>
          <w:sz w:val="24"/>
          <w:szCs w:val="28"/>
        </w:rPr>
        <w:t xml:space="preserve">ДОУ дети принимаются по </w:t>
      </w:r>
      <w:r w:rsidR="00E228BD" w:rsidRPr="002A63BB">
        <w:rPr>
          <w:sz w:val="24"/>
          <w:szCs w:val="28"/>
        </w:rPr>
        <w:t>путевке</w:t>
      </w:r>
      <w:r w:rsidRPr="002A63BB">
        <w:rPr>
          <w:sz w:val="24"/>
          <w:szCs w:val="28"/>
        </w:rPr>
        <w:t xml:space="preserve"> отдела образования и молодежной политики МО «</w:t>
      </w:r>
      <w:r w:rsidR="00E228BD" w:rsidRPr="002A63BB">
        <w:rPr>
          <w:sz w:val="24"/>
          <w:szCs w:val="28"/>
        </w:rPr>
        <w:t>Осташковский район»</w:t>
      </w:r>
    </w:p>
    <w:p w:rsidR="00E228BD" w:rsidRPr="002A63BB" w:rsidRDefault="00E228BD" w:rsidP="00E47161">
      <w:pPr>
        <w:tabs>
          <w:tab w:val="left" w:pos="6525"/>
        </w:tabs>
        <w:rPr>
          <w:sz w:val="24"/>
          <w:szCs w:val="28"/>
        </w:rPr>
      </w:pPr>
      <w:r w:rsidRPr="002A63BB">
        <w:rPr>
          <w:sz w:val="24"/>
          <w:szCs w:val="28"/>
        </w:rPr>
        <w:lastRenderedPageBreak/>
        <w:t>В детском</w:t>
      </w:r>
      <w:r w:rsidR="001D1C2B" w:rsidRPr="002A63BB">
        <w:rPr>
          <w:sz w:val="24"/>
          <w:szCs w:val="28"/>
        </w:rPr>
        <w:t xml:space="preserve"> саду «Родничок» 2 группы, на 27</w:t>
      </w:r>
      <w:r w:rsidRPr="002A63BB">
        <w:rPr>
          <w:sz w:val="24"/>
          <w:szCs w:val="28"/>
        </w:rPr>
        <w:t xml:space="preserve"> мест. Младшая </w:t>
      </w:r>
      <w:r w:rsidR="001D1C2B" w:rsidRPr="002A63BB">
        <w:rPr>
          <w:sz w:val="24"/>
          <w:szCs w:val="28"/>
        </w:rPr>
        <w:t>разно</w:t>
      </w:r>
      <w:r w:rsidRPr="002A63BB">
        <w:rPr>
          <w:sz w:val="24"/>
          <w:szCs w:val="28"/>
        </w:rPr>
        <w:t xml:space="preserve">возрастная группа – 11 детей, старшая </w:t>
      </w:r>
      <w:r w:rsidR="001D1C2B" w:rsidRPr="002A63BB">
        <w:rPr>
          <w:sz w:val="24"/>
          <w:szCs w:val="28"/>
        </w:rPr>
        <w:t>разно</w:t>
      </w:r>
      <w:r w:rsidRPr="002A63BB">
        <w:rPr>
          <w:sz w:val="24"/>
          <w:szCs w:val="28"/>
        </w:rPr>
        <w:t>возрастная г</w:t>
      </w:r>
      <w:r w:rsidR="0085407A">
        <w:rPr>
          <w:sz w:val="24"/>
          <w:szCs w:val="28"/>
        </w:rPr>
        <w:t>руппа – 16</w:t>
      </w:r>
      <w:r w:rsidRPr="002A63BB">
        <w:rPr>
          <w:sz w:val="24"/>
          <w:szCs w:val="28"/>
        </w:rPr>
        <w:t xml:space="preserve"> детей.</w:t>
      </w:r>
    </w:p>
    <w:p w:rsidR="00E228BD" w:rsidRPr="00DE2065" w:rsidRDefault="00E228BD" w:rsidP="00E47161">
      <w:pPr>
        <w:tabs>
          <w:tab w:val="left" w:pos="6525"/>
        </w:tabs>
        <w:rPr>
          <w:sz w:val="24"/>
          <w:szCs w:val="28"/>
        </w:rPr>
      </w:pPr>
      <w:r w:rsidRPr="002A63BB">
        <w:rPr>
          <w:sz w:val="24"/>
          <w:szCs w:val="28"/>
        </w:rPr>
        <w:t>Учредителем МДОУ является Администрация МО «Осташковский район»</w:t>
      </w:r>
    </w:p>
    <w:p w:rsidR="00A020C7" w:rsidRDefault="00A020C7" w:rsidP="00A020C7">
      <w:pPr>
        <w:spacing w:after="0"/>
      </w:pPr>
      <w:r>
        <w:t>Телефон учредителя: 8(48235)5-15-74</w:t>
      </w:r>
    </w:p>
    <w:p w:rsidR="00A020C7" w:rsidRDefault="00A020C7" w:rsidP="00A020C7">
      <w:pPr>
        <w:spacing w:after="0"/>
      </w:pPr>
    </w:p>
    <w:p w:rsidR="00A020C7" w:rsidRDefault="009627AC" w:rsidP="00A020C7">
      <w:pPr>
        <w:spacing w:after="0"/>
      </w:pPr>
      <w:r>
        <w:t xml:space="preserve">Адрес: пр. </w:t>
      </w:r>
      <w:r w:rsidR="00A020C7">
        <w:t>Ленинский, дом №46</w:t>
      </w:r>
    </w:p>
    <w:p w:rsidR="008202B3" w:rsidRPr="002A63BB" w:rsidRDefault="00E228BD" w:rsidP="000607D6">
      <w:pPr>
        <w:rPr>
          <w:sz w:val="24"/>
          <w:szCs w:val="28"/>
        </w:rPr>
      </w:pPr>
      <w:r w:rsidRPr="002A63BB">
        <w:rPr>
          <w:sz w:val="24"/>
          <w:szCs w:val="28"/>
        </w:rPr>
        <w:t xml:space="preserve"> Органы управления ДОУ: комитет по управлению имуществом муниципального образования «Осташковский район», Отдел образования и молодежной политики МО «Осташковский район». Непосредственное управление МДОУ осуществляет Заведующая Ерофеева Елена Алексеевна.</w:t>
      </w:r>
    </w:p>
    <w:p w:rsidR="007D3D75" w:rsidRPr="002A63BB" w:rsidRDefault="008202B3" w:rsidP="000607D6">
      <w:pPr>
        <w:rPr>
          <w:b/>
          <w:sz w:val="28"/>
          <w:szCs w:val="36"/>
        </w:rPr>
      </w:pPr>
      <w:r w:rsidRPr="002A63BB">
        <w:rPr>
          <w:b/>
          <w:sz w:val="28"/>
          <w:szCs w:val="36"/>
        </w:rPr>
        <w:t>Раздел 2 Особенности образовательного процесса</w:t>
      </w:r>
    </w:p>
    <w:p w:rsidR="00651533" w:rsidRPr="002A63BB" w:rsidRDefault="00651533" w:rsidP="000607D6">
      <w:pPr>
        <w:rPr>
          <w:sz w:val="24"/>
          <w:szCs w:val="28"/>
        </w:rPr>
      </w:pPr>
      <w:r w:rsidRPr="002A63BB">
        <w:rPr>
          <w:sz w:val="24"/>
          <w:szCs w:val="28"/>
        </w:rPr>
        <w:t>Налажена совместная работа с организациями дополнительного образования,</w:t>
      </w:r>
      <w:r w:rsidR="00AA734C" w:rsidRPr="002A63BB">
        <w:rPr>
          <w:sz w:val="24"/>
          <w:szCs w:val="28"/>
        </w:rPr>
        <w:t xml:space="preserve"> </w:t>
      </w:r>
      <w:r w:rsidRPr="002A63BB">
        <w:rPr>
          <w:sz w:val="24"/>
          <w:szCs w:val="28"/>
        </w:rPr>
        <w:t>культуры</w:t>
      </w:r>
    </w:p>
    <w:p w:rsidR="00AA734C" w:rsidRPr="002A63BB" w:rsidRDefault="00AA734C" w:rsidP="000607D6">
      <w:pPr>
        <w:rPr>
          <w:sz w:val="24"/>
          <w:szCs w:val="28"/>
        </w:rPr>
      </w:pPr>
      <w:r w:rsidRPr="002A63BB">
        <w:rPr>
          <w:sz w:val="24"/>
          <w:szCs w:val="28"/>
        </w:rPr>
        <w:t>-</w:t>
      </w:r>
      <w:r w:rsidR="00B17979">
        <w:rPr>
          <w:sz w:val="24"/>
          <w:szCs w:val="28"/>
        </w:rPr>
        <w:t xml:space="preserve"> МУ </w:t>
      </w:r>
      <w:proofErr w:type="spellStart"/>
      <w:r w:rsidR="00B17979">
        <w:rPr>
          <w:sz w:val="24"/>
          <w:szCs w:val="28"/>
        </w:rPr>
        <w:t>Сиговский</w:t>
      </w:r>
      <w:proofErr w:type="spellEnd"/>
      <w:r w:rsidR="00B17979">
        <w:rPr>
          <w:sz w:val="24"/>
          <w:szCs w:val="28"/>
        </w:rPr>
        <w:t xml:space="preserve"> дом культуры</w:t>
      </w:r>
    </w:p>
    <w:p w:rsidR="002A63BB" w:rsidRPr="002A63BB" w:rsidRDefault="00133C8C" w:rsidP="002A63BB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r>
        <w:rPr>
          <w:sz w:val="24"/>
          <w:szCs w:val="28"/>
        </w:rPr>
        <w:t>Сиговская</w:t>
      </w:r>
      <w:proofErr w:type="spellEnd"/>
      <w:r>
        <w:rPr>
          <w:sz w:val="24"/>
          <w:szCs w:val="28"/>
        </w:rPr>
        <w:t xml:space="preserve"> сель</w:t>
      </w:r>
      <w:r w:rsidR="008B53F7">
        <w:rPr>
          <w:sz w:val="24"/>
          <w:szCs w:val="28"/>
        </w:rPr>
        <w:t>ская библиотека филиал №15</w:t>
      </w:r>
    </w:p>
    <w:p w:rsidR="002A63BB" w:rsidRPr="002A63BB" w:rsidRDefault="002A63BB" w:rsidP="002A63BB">
      <w:pPr>
        <w:rPr>
          <w:sz w:val="24"/>
          <w:szCs w:val="28"/>
        </w:rPr>
      </w:pPr>
      <w:r w:rsidRPr="002A63BB">
        <w:rPr>
          <w:sz w:val="24"/>
          <w:szCs w:val="28"/>
        </w:rPr>
        <w:t>Деятельность МДОУ направлена на реализацию основных задач дошкольного образования:</w:t>
      </w:r>
    </w:p>
    <w:p w:rsidR="002A63BB" w:rsidRPr="002A63BB" w:rsidRDefault="002A63BB" w:rsidP="002A63BB">
      <w:pPr>
        <w:spacing w:before="240"/>
        <w:rPr>
          <w:sz w:val="24"/>
          <w:szCs w:val="28"/>
        </w:rPr>
      </w:pPr>
      <w:r w:rsidRPr="002A63BB">
        <w:rPr>
          <w:sz w:val="24"/>
          <w:szCs w:val="28"/>
        </w:rPr>
        <w:t>- Воспитание и обучение детей дошкольного возраста;</w:t>
      </w:r>
    </w:p>
    <w:p w:rsidR="002A63BB" w:rsidRPr="002A63BB" w:rsidRDefault="002A63BB" w:rsidP="002A63BB">
      <w:pPr>
        <w:spacing w:before="240"/>
        <w:rPr>
          <w:sz w:val="24"/>
          <w:szCs w:val="28"/>
        </w:rPr>
      </w:pPr>
      <w:r w:rsidRPr="002A63BB">
        <w:rPr>
          <w:sz w:val="24"/>
          <w:szCs w:val="28"/>
        </w:rPr>
        <w:t>- Охрана и укрепл</w:t>
      </w:r>
      <w:r w:rsidR="008B53F7">
        <w:rPr>
          <w:sz w:val="24"/>
          <w:szCs w:val="28"/>
        </w:rPr>
        <w:t xml:space="preserve">ение  физического </w:t>
      </w:r>
      <w:r w:rsidRPr="002A63BB">
        <w:rPr>
          <w:sz w:val="24"/>
          <w:szCs w:val="28"/>
        </w:rPr>
        <w:t xml:space="preserve"> здоровья;</w:t>
      </w:r>
    </w:p>
    <w:p w:rsidR="002A63BB" w:rsidRPr="002A63BB" w:rsidRDefault="00133C8C" w:rsidP="002A63BB">
      <w:pPr>
        <w:spacing w:before="240"/>
        <w:rPr>
          <w:sz w:val="24"/>
          <w:szCs w:val="28"/>
        </w:rPr>
      </w:pPr>
      <w:r>
        <w:rPr>
          <w:sz w:val="24"/>
          <w:szCs w:val="28"/>
        </w:rPr>
        <w:t>М</w:t>
      </w:r>
      <w:r w:rsidR="009627AC">
        <w:rPr>
          <w:sz w:val="24"/>
          <w:szCs w:val="28"/>
        </w:rPr>
        <w:t>Б</w:t>
      </w:r>
      <w:r>
        <w:rPr>
          <w:sz w:val="24"/>
          <w:szCs w:val="28"/>
        </w:rPr>
        <w:t>ДОУ  работает по программе</w:t>
      </w:r>
      <w:r w:rsidR="002A63BB" w:rsidRPr="002A63BB">
        <w:rPr>
          <w:sz w:val="24"/>
          <w:szCs w:val="28"/>
        </w:rPr>
        <w:t xml:space="preserve"> дошкольного образования</w:t>
      </w:r>
      <w:proofErr w:type="gramStart"/>
      <w:r w:rsidR="002A63BB" w:rsidRPr="002A63BB">
        <w:rPr>
          <w:sz w:val="24"/>
          <w:szCs w:val="28"/>
        </w:rPr>
        <w:t xml:space="preserve"> :</w:t>
      </w:r>
      <w:proofErr w:type="gramEnd"/>
      <w:r w:rsidR="002A63BB" w:rsidRPr="002A63BB">
        <w:rPr>
          <w:sz w:val="24"/>
          <w:szCs w:val="28"/>
        </w:rPr>
        <w:t xml:space="preserve"> «Программа воспитания и обучения в детском саду» по ред. М.А. Васильевой, В.В. Гербовой, Т.С. Комаровой.</w:t>
      </w:r>
    </w:p>
    <w:p w:rsidR="002A63BB" w:rsidRPr="002A63BB" w:rsidRDefault="002A63BB" w:rsidP="002A63BB">
      <w:pPr>
        <w:spacing w:before="240"/>
        <w:rPr>
          <w:sz w:val="24"/>
          <w:szCs w:val="28"/>
        </w:rPr>
      </w:pPr>
      <w:r w:rsidRPr="002A63BB">
        <w:rPr>
          <w:sz w:val="24"/>
          <w:szCs w:val="28"/>
        </w:rPr>
        <w:t xml:space="preserve">-Охрана и укрепление здоровья детей: утренняя гимнастика и гимнастика после сна, закаливающие процедуры (контрастное обливание ног, воздушные и солнечные ванны), физкультурные занятия, досуг. </w:t>
      </w:r>
    </w:p>
    <w:p w:rsidR="0098310D" w:rsidRDefault="0098310D" w:rsidP="0098310D">
      <w:pPr>
        <w:spacing w:after="0"/>
      </w:pPr>
    </w:p>
    <w:p w:rsidR="0098310D" w:rsidRDefault="0098310D" w:rsidP="0098310D">
      <w:pPr>
        <w:spacing w:after="0"/>
      </w:pPr>
      <w:r>
        <w:t xml:space="preserve"> </w:t>
      </w:r>
    </w:p>
    <w:p w:rsidR="0098310D" w:rsidRPr="002A63BB" w:rsidRDefault="0098310D" w:rsidP="0098310D">
      <w:pPr>
        <w:spacing w:after="0"/>
        <w:rPr>
          <w:sz w:val="24"/>
          <w:szCs w:val="28"/>
        </w:rPr>
      </w:pPr>
    </w:p>
    <w:p w:rsidR="00AA734C" w:rsidRPr="002A63BB" w:rsidRDefault="00AA734C" w:rsidP="000607D6">
      <w:pPr>
        <w:rPr>
          <w:b/>
          <w:sz w:val="28"/>
          <w:szCs w:val="28"/>
        </w:rPr>
      </w:pPr>
      <w:r w:rsidRPr="002A63BB">
        <w:rPr>
          <w:b/>
          <w:sz w:val="28"/>
          <w:szCs w:val="28"/>
        </w:rPr>
        <w:t>Раздел 3 Условия осуществления образовательного процесса</w:t>
      </w:r>
    </w:p>
    <w:p w:rsidR="00AA734C" w:rsidRPr="002A63BB" w:rsidRDefault="00AA734C" w:rsidP="000607D6">
      <w:pPr>
        <w:rPr>
          <w:sz w:val="24"/>
          <w:szCs w:val="28"/>
        </w:rPr>
      </w:pPr>
      <w:r w:rsidRPr="002A63BB">
        <w:rPr>
          <w:sz w:val="24"/>
          <w:szCs w:val="28"/>
        </w:rPr>
        <w:t>Учреждение оснащено: 2 групповыми помещениями со спальнями, раздевалками, туалетной комнатой, обеспечено учебными материалами, наглядными пособиями, игрушками, игровыми предметами, детской библиотекой в соответствии с программой и возрастом детей.</w:t>
      </w:r>
    </w:p>
    <w:p w:rsidR="00AA734C" w:rsidRPr="002A63BB" w:rsidRDefault="00AA734C" w:rsidP="000607D6">
      <w:pPr>
        <w:rPr>
          <w:sz w:val="24"/>
          <w:szCs w:val="28"/>
        </w:rPr>
      </w:pPr>
      <w:r w:rsidRPr="002A63BB">
        <w:rPr>
          <w:sz w:val="24"/>
          <w:szCs w:val="28"/>
        </w:rPr>
        <w:t>В ДОУ установлена АПС, система оповещения, вывод сигнала срабатывания АПС на пульт ПЧ</w:t>
      </w:r>
      <w:proofErr w:type="gramStart"/>
      <w:r w:rsidRPr="002A63BB">
        <w:rPr>
          <w:sz w:val="24"/>
          <w:szCs w:val="28"/>
        </w:rPr>
        <w:t>, ;</w:t>
      </w:r>
      <w:r w:rsidR="002126E9">
        <w:rPr>
          <w:sz w:val="24"/>
          <w:szCs w:val="28"/>
        </w:rPr>
        <w:t xml:space="preserve"> </w:t>
      </w:r>
      <w:proofErr w:type="gramEnd"/>
      <w:r w:rsidR="002126E9">
        <w:rPr>
          <w:sz w:val="24"/>
          <w:szCs w:val="28"/>
        </w:rPr>
        <w:t>тревожная кнопка,</w:t>
      </w:r>
      <w:r w:rsidRPr="002A63BB">
        <w:rPr>
          <w:sz w:val="24"/>
          <w:szCs w:val="28"/>
        </w:rPr>
        <w:t xml:space="preserve"> территория ДОУ ограждена забором.</w:t>
      </w:r>
    </w:p>
    <w:p w:rsidR="001C0E43" w:rsidRPr="002A63BB" w:rsidRDefault="00AA734C" w:rsidP="001C0E43">
      <w:pPr>
        <w:pStyle w:val="a3"/>
        <w:rPr>
          <w:sz w:val="24"/>
          <w:szCs w:val="28"/>
        </w:rPr>
      </w:pPr>
      <w:r w:rsidRPr="002A63BB">
        <w:rPr>
          <w:sz w:val="24"/>
          <w:szCs w:val="28"/>
        </w:rPr>
        <w:t xml:space="preserve">Состояние здания удовлетворительное.   </w:t>
      </w:r>
    </w:p>
    <w:p w:rsidR="001C0E43" w:rsidRPr="002A63BB" w:rsidRDefault="001C0E43" w:rsidP="001C0E43">
      <w:pPr>
        <w:pStyle w:val="a3"/>
        <w:rPr>
          <w:sz w:val="24"/>
          <w:szCs w:val="28"/>
        </w:rPr>
      </w:pPr>
      <w:r w:rsidRPr="002A63BB">
        <w:rPr>
          <w:sz w:val="24"/>
          <w:szCs w:val="28"/>
        </w:rPr>
        <w:t>Имеется центральное водоснабжение, отопление, канализация, электричество. Изолированные помещения игровых комнат, спален, раздевалок, туалетов.</w:t>
      </w:r>
    </w:p>
    <w:p w:rsidR="001C0E43" w:rsidRPr="002A63BB" w:rsidRDefault="001C0E43" w:rsidP="001C0E43">
      <w:pPr>
        <w:pStyle w:val="a3"/>
        <w:rPr>
          <w:sz w:val="24"/>
          <w:szCs w:val="28"/>
        </w:rPr>
      </w:pPr>
    </w:p>
    <w:p w:rsidR="001C0E43" w:rsidRDefault="001C0E43" w:rsidP="001C0E43">
      <w:pPr>
        <w:pStyle w:val="a3"/>
        <w:rPr>
          <w:sz w:val="24"/>
          <w:szCs w:val="28"/>
        </w:rPr>
      </w:pPr>
      <w:r w:rsidRPr="002A63BB">
        <w:rPr>
          <w:sz w:val="24"/>
          <w:szCs w:val="28"/>
        </w:rPr>
        <w:t>Питание трехразовое, по 10</w:t>
      </w:r>
      <w:r w:rsidR="0044589D">
        <w:rPr>
          <w:sz w:val="24"/>
          <w:szCs w:val="28"/>
        </w:rPr>
        <w:t>-тидневному меню.</w:t>
      </w:r>
    </w:p>
    <w:p w:rsidR="005B6B22" w:rsidRPr="002A63BB" w:rsidRDefault="005B6B22" w:rsidP="001C0E43">
      <w:pPr>
        <w:pStyle w:val="a3"/>
        <w:rPr>
          <w:sz w:val="24"/>
          <w:szCs w:val="28"/>
        </w:rPr>
      </w:pPr>
    </w:p>
    <w:p w:rsidR="001C0E43" w:rsidRDefault="005B6B22" w:rsidP="001C0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 Результаты деятельности  ДОУ</w:t>
      </w:r>
    </w:p>
    <w:p w:rsidR="005B6B22" w:rsidRDefault="005B6B22" w:rsidP="001C0E43">
      <w:pPr>
        <w:pStyle w:val="a3"/>
        <w:rPr>
          <w:b/>
          <w:sz w:val="28"/>
          <w:szCs w:val="28"/>
        </w:rPr>
      </w:pPr>
    </w:p>
    <w:p w:rsidR="005B6B22" w:rsidRPr="005B6B22" w:rsidRDefault="005B6B22" w:rsidP="005B6B22">
      <w:pPr>
        <w:pStyle w:val="a3"/>
        <w:rPr>
          <w:sz w:val="24"/>
          <w:szCs w:val="24"/>
        </w:rPr>
      </w:pPr>
      <w:r w:rsidRPr="005B6B22">
        <w:rPr>
          <w:sz w:val="24"/>
          <w:szCs w:val="24"/>
        </w:rPr>
        <w:t>Организация работы ДОУ как центра интегрирующего интересы семьи, ДОУ и начальной школы в целом достигнуты.</w:t>
      </w:r>
    </w:p>
    <w:p w:rsidR="005B6B22" w:rsidRPr="005B6B22" w:rsidRDefault="005B6B22" w:rsidP="005B6B22">
      <w:pPr>
        <w:pStyle w:val="a3"/>
        <w:rPr>
          <w:sz w:val="24"/>
          <w:szCs w:val="24"/>
        </w:rPr>
      </w:pPr>
    </w:p>
    <w:p w:rsidR="005B6B22" w:rsidRPr="005B6B22" w:rsidRDefault="005B6B22" w:rsidP="005B6B22">
      <w:pPr>
        <w:pStyle w:val="a3"/>
        <w:rPr>
          <w:sz w:val="24"/>
          <w:szCs w:val="24"/>
        </w:rPr>
      </w:pPr>
      <w:r w:rsidRPr="005B6B22">
        <w:rPr>
          <w:sz w:val="24"/>
          <w:szCs w:val="24"/>
        </w:rPr>
        <w:t xml:space="preserve"> Результатами достижения цели явилось, решение следующих задач:</w:t>
      </w:r>
    </w:p>
    <w:p w:rsidR="005B6B22" w:rsidRPr="005B6B22" w:rsidRDefault="005B6B22" w:rsidP="005B6B22">
      <w:pPr>
        <w:pStyle w:val="a3"/>
        <w:rPr>
          <w:sz w:val="24"/>
          <w:szCs w:val="24"/>
        </w:rPr>
      </w:pPr>
    </w:p>
    <w:p w:rsidR="005B6B22" w:rsidRPr="005B6B22" w:rsidRDefault="005B6B22" w:rsidP="005B6B22">
      <w:pPr>
        <w:pStyle w:val="a3"/>
        <w:rPr>
          <w:sz w:val="24"/>
          <w:szCs w:val="24"/>
        </w:rPr>
      </w:pPr>
      <w:r w:rsidRPr="005B6B22">
        <w:rPr>
          <w:sz w:val="24"/>
          <w:szCs w:val="24"/>
        </w:rPr>
        <w:t>1.Формирование художественно</w:t>
      </w:r>
      <w:r>
        <w:rPr>
          <w:sz w:val="24"/>
          <w:szCs w:val="24"/>
        </w:rPr>
        <w:t>-эстетической культуры у детей.</w:t>
      </w:r>
    </w:p>
    <w:p w:rsidR="005B6B22" w:rsidRPr="005B6B22" w:rsidRDefault="005B6B22" w:rsidP="005B6B22">
      <w:pPr>
        <w:pStyle w:val="a3"/>
        <w:rPr>
          <w:sz w:val="24"/>
          <w:szCs w:val="24"/>
        </w:rPr>
      </w:pPr>
      <w:r w:rsidRPr="005B6B22">
        <w:rPr>
          <w:sz w:val="24"/>
          <w:szCs w:val="24"/>
        </w:rPr>
        <w:t>2. Формирование привычки к здоровому образу жизни.</w:t>
      </w:r>
    </w:p>
    <w:p w:rsidR="005B6B22" w:rsidRPr="005B6B22" w:rsidRDefault="005B6B22" w:rsidP="005B6B22">
      <w:pPr>
        <w:pStyle w:val="a3"/>
        <w:rPr>
          <w:sz w:val="24"/>
          <w:szCs w:val="24"/>
        </w:rPr>
      </w:pPr>
      <w:r w:rsidRPr="005B6B22">
        <w:rPr>
          <w:sz w:val="24"/>
          <w:szCs w:val="24"/>
        </w:rPr>
        <w:t>3. Развитие социального поведения детей дошкольного возраста через сюжетн</w:t>
      </w:r>
      <w:proofErr w:type="gramStart"/>
      <w:r w:rsidRPr="005B6B22">
        <w:rPr>
          <w:sz w:val="24"/>
          <w:szCs w:val="24"/>
        </w:rPr>
        <w:t>о-</w:t>
      </w:r>
      <w:proofErr w:type="gramEnd"/>
      <w:r w:rsidRPr="005B6B22">
        <w:rPr>
          <w:sz w:val="24"/>
          <w:szCs w:val="24"/>
        </w:rPr>
        <w:t xml:space="preserve"> ролевую игру.</w:t>
      </w:r>
    </w:p>
    <w:p w:rsidR="005B6B22" w:rsidRDefault="005B6B22" w:rsidP="005B6B22">
      <w:pPr>
        <w:spacing w:after="0"/>
        <w:rPr>
          <w:sz w:val="24"/>
          <w:szCs w:val="28"/>
        </w:rPr>
      </w:pPr>
      <w:r w:rsidRPr="002A63BB">
        <w:rPr>
          <w:sz w:val="24"/>
          <w:szCs w:val="28"/>
        </w:rPr>
        <w:t>Для реализации задачи преемственности дошкольного и школьного образования М</w:t>
      </w:r>
      <w:r>
        <w:rPr>
          <w:sz w:val="24"/>
          <w:szCs w:val="28"/>
        </w:rPr>
        <w:t>Б</w:t>
      </w:r>
      <w:r w:rsidRPr="002A63BB">
        <w:rPr>
          <w:sz w:val="24"/>
          <w:szCs w:val="28"/>
        </w:rPr>
        <w:t xml:space="preserve">ДОУ поддерживает тесный контакт </w:t>
      </w:r>
      <w:proofErr w:type="gramStart"/>
      <w:r w:rsidRPr="002A63BB">
        <w:rPr>
          <w:sz w:val="24"/>
          <w:szCs w:val="28"/>
        </w:rPr>
        <w:t>с</w:t>
      </w:r>
      <w:proofErr w:type="gramEnd"/>
      <w:r w:rsidRPr="002A63BB">
        <w:rPr>
          <w:sz w:val="24"/>
          <w:szCs w:val="28"/>
        </w:rPr>
        <w:t xml:space="preserve"> Базовой</w:t>
      </w:r>
      <w:r>
        <w:rPr>
          <w:sz w:val="24"/>
          <w:szCs w:val="28"/>
        </w:rPr>
        <w:t xml:space="preserve"> </w:t>
      </w:r>
      <w:r w:rsidRPr="002A63BB">
        <w:rPr>
          <w:sz w:val="24"/>
          <w:szCs w:val="28"/>
        </w:rPr>
        <w:t xml:space="preserve"> </w:t>
      </w:r>
      <w:r>
        <w:rPr>
          <w:sz w:val="24"/>
          <w:szCs w:val="28"/>
        </w:rPr>
        <w:t>МБОУ «</w:t>
      </w:r>
      <w:proofErr w:type="spellStart"/>
      <w:r>
        <w:rPr>
          <w:sz w:val="24"/>
          <w:szCs w:val="28"/>
        </w:rPr>
        <w:t>Совхозовская</w:t>
      </w:r>
      <w:proofErr w:type="spellEnd"/>
      <w:r>
        <w:rPr>
          <w:sz w:val="24"/>
          <w:szCs w:val="28"/>
        </w:rPr>
        <w:t xml:space="preserve">  СОШ»:</w:t>
      </w:r>
    </w:p>
    <w:p w:rsidR="005B6B22" w:rsidRDefault="005B6B22" w:rsidP="005B6B22">
      <w:pPr>
        <w:spacing w:after="0"/>
        <w:jc w:val="both"/>
        <w:rPr>
          <w:sz w:val="24"/>
          <w:szCs w:val="24"/>
        </w:rPr>
      </w:pPr>
      <w:r>
        <w:t>1.</w:t>
      </w:r>
      <w:r>
        <w:rPr>
          <w:sz w:val="24"/>
          <w:szCs w:val="24"/>
        </w:rPr>
        <w:t xml:space="preserve">Открытое занятие в подготовительной группе.                                                                                                                                          </w:t>
      </w:r>
    </w:p>
    <w:p w:rsidR="005B6B22" w:rsidRDefault="005B6B22" w:rsidP="005B6B22">
      <w:pPr>
        <w:pStyle w:val="a3"/>
        <w:rPr>
          <w:sz w:val="24"/>
          <w:szCs w:val="24"/>
        </w:rPr>
      </w:pPr>
      <w:r>
        <w:rPr>
          <w:sz w:val="24"/>
          <w:szCs w:val="24"/>
        </w:rPr>
        <w:t>2.Посещение воспитателем урока в первом классе</w:t>
      </w:r>
    </w:p>
    <w:p w:rsidR="00C81585" w:rsidRDefault="00C81585" w:rsidP="005B6B22">
      <w:pPr>
        <w:pStyle w:val="a3"/>
        <w:rPr>
          <w:sz w:val="24"/>
          <w:szCs w:val="24"/>
        </w:rPr>
      </w:pPr>
      <w:r>
        <w:rPr>
          <w:sz w:val="24"/>
          <w:szCs w:val="24"/>
        </w:rPr>
        <w:t>3. «День знаний»- экскурсия на школьную линейку</w:t>
      </w:r>
    </w:p>
    <w:p w:rsidR="00C81585" w:rsidRPr="005B6B22" w:rsidRDefault="00C81585" w:rsidP="005B6B22">
      <w:pPr>
        <w:pStyle w:val="a3"/>
        <w:rPr>
          <w:sz w:val="24"/>
          <w:szCs w:val="24"/>
        </w:rPr>
      </w:pPr>
    </w:p>
    <w:p w:rsidR="005B6B22" w:rsidRDefault="005B6B22" w:rsidP="00C81585">
      <w:pPr>
        <w:pStyle w:val="a3"/>
        <w:rPr>
          <w:sz w:val="24"/>
          <w:szCs w:val="24"/>
        </w:rPr>
      </w:pPr>
      <w:r w:rsidRPr="005B6B22">
        <w:rPr>
          <w:sz w:val="24"/>
          <w:szCs w:val="24"/>
        </w:rPr>
        <w:t>Для достижения  задачи по формированию художественно-эстетической культуры у детей были направлены следующие мероприятия.</w:t>
      </w:r>
    </w:p>
    <w:p w:rsidR="00991E2C" w:rsidRDefault="00991E2C" w:rsidP="00C81585">
      <w:pPr>
        <w:pStyle w:val="a3"/>
        <w:rPr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185"/>
        <w:gridCol w:w="2505"/>
      </w:tblGrid>
      <w:tr w:rsidR="00C81585" w:rsidTr="00C81585">
        <w:trPr>
          <w:trHeight w:val="165"/>
        </w:trPr>
        <w:tc>
          <w:tcPr>
            <w:tcW w:w="2625" w:type="dxa"/>
          </w:tcPr>
          <w:p w:rsidR="00C81585" w:rsidRDefault="00C81585" w:rsidP="00C815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C81585" w:rsidRDefault="00C81585" w:rsidP="00C815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C81585" w:rsidRDefault="00C81585" w:rsidP="00C815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продукт</w:t>
            </w:r>
          </w:p>
        </w:tc>
      </w:tr>
      <w:tr w:rsidR="00C81585" w:rsidTr="00991E2C">
        <w:trPr>
          <w:trHeight w:val="1185"/>
        </w:trPr>
        <w:tc>
          <w:tcPr>
            <w:tcW w:w="2625" w:type="dxa"/>
          </w:tcPr>
          <w:p w:rsidR="00C81585" w:rsidRDefault="00991E2C" w:rsidP="00C81585">
            <w:pPr>
              <w:pStyle w:val="a3"/>
              <w:rPr>
                <w:sz w:val="24"/>
                <w:szCs w:val="24"/>
              </w:rPr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взаимодействие с детьми</w:t>
            </w:r>
          </w:p>
        </w:tc>
        <w:tc>
          <w:tcPr>
            <w:tcW w:w="4185" w:type="dxa"/>
          </w:tcPr>
          <w:p w:rsidR="00991E2C" w:rsidRPr="00991E2C" w:rsidRDefault="00C81585" w:rsidP="00991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91E2C">
              <w:t>выставки рисунков</w:t>
            </w:r>
          </w:p>
          <w:p w:rsidR="00991E2C" w:rsidRDefault="00991E2C" w:rsidP="00991E2C">
            <w:pPr>
              <w:spacing w:after="0"/>
            </w:pPr>
            <w:r>
              <w:t>«Осень в гости просим»</w:t>
            </w:r>
          </w:p>
          <w:p w:rsidR="00991E2C" w:rsidRDefault="00991E2C" w:rsidP="00991E2C">
            <w:pPr>
              <w:spacing w:after="0"/>
            </w:pPr>
            <w:r>
              <w:t>«Моя любимая сказка»</w:t>
            </w:r>
          </w:p>
          <w:p w:rsidR="00991E2C" w:rsidRDefault="00991E2C" w:rsidP="00991E2C">
            <w:pPr>
              <w:spacing w:after="0"/>
            </w:pPr>
            <w:r>
              <w:t xml:space="preserve">«Мама, папа, </w:t>
            </w:r>
            <w:proofErr w:type="gramStart"/>
            <w:r>
              <w:t>я-</w:t>
            </w:r>
            <w:proofErr w:type="gramEnd"/>
            <w:r>
              <w:t xml:space="preserve"> дружная семья»</w:t>
            </w:r>
          </w:p>
          <w:p w:rsidR="00C81585" w:rsidRDefault="006F6BCA" w:rsidP="00C815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505" w:type="dxa"/>
          </w:tcPr>
          <w:p w:rsidR="00C81585" w:rsidRDefault="00C81585" w:rsidP="00C81585">
            <w:pPr>
              <w:pStyle w:val="a3"/>
              <w:rPr>
                <w:sz w:val="24"/>
                <w:szCs w:val="24"/>
              </w:rPr>
            </w:pPr>
          </w:p>
        </w:tc>
      </w:tr>
      <w:tr w:rsidR="00991E2C" w:rsidTr="006F6BCA">
        <w:trPr>
          <w:trHeight w:val="1223"/>
        </w:trPr>
        <w:tc>
          <w:tcPr>
            <w:tcW w:w="2625" w:type="dxa"/>
          </w:tcPr>
          <w:p w:rsidR="00991E2C" w:rsidRDefault="00991E2C" w:rsidP="00991E2C">
            <w:pPr>
              <w:spacing w:after="0"/>
            </w:pPr>
            <w:r>
              <w:t>Мероприятия, направленные на взаимодействие с социумом</w:t>
            </w:r>
            <w:r>
              <w:tab/>
            </w:r>
          </w:p>
          <w:p w:rsidR="00991E2C" w:rsidRDefault="00991E2C" w:rsidP="00C81585">
            <w:pPr>
              <w:pStyle w:val="a3"/>
            </w:pPr>
          </w:p>
        </w:tc>
        <w:tc>
          <w:tcPr>
            <w:tcW w:w="4185" w:type="dxa"/>
          </w:tcPr>
          <w:p w:rsidR="00991E2C" w:rsidRDefault="006F6BCA" w:rsidP="00C815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 «В гостях у сказки»</w:t>
            </w:r>
          </w:p>
          <w:p w:rsidR="00991E2C" w:rsidRDefault="00991E2C" w:rsidP="00C815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991E2C" w:rsidRDefault="00991E2C" w:rsidP="00C81585">
            <w:pPr>
              <w:pStyle w:val="a3"/>
              <w:rPr>
                <w:sz w:val="24"/>
                <w:szCs w:val="24"/>
              </w:rPr>
            </w:pPr>
          </w:p>
        </w:tc>
      </w:tr>
      <w:tr w:rsidR="006F6BCA" w:rsidTr="00E0117D">
        <w:trPr>
          <w:trHeight w:val="2038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Default="006F6BCA" w:rsidP="00C81585">
            <w:pPr>
              <w:pStyle w:val="a3"/>
            </w:pPr>
          </w:p>
          <w:p w:rsidR="006F6BCA" w:rsidRDefault="006F6BCA" w:rsidP="00C81585">
            <w:pPr>
              <w:pStyle w:val="a3"/>
            </w:pPr>
            <w:r>
              <w:t>Мероприятия, направленные на взаимодействие с родителями</w:t>
            </w:r>
            <w:r>
              <w:tab/>
            </w:r>
          </w:p>
          <w:p w:rsidR="006F6BCA" w:rsidRDefault="006F6BCA" w:rsidP="00C81585">
            <w:pPr>
              <w:pStyle w:val="a3"/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6F6BCA" w:rsidRDefault="006F6BCA" w:rsidP="00C815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«Елочные игрушки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родители и дети)</w:t>
            </w:r>
          </w:p>
          <w:p w:rsidR="00E0117D" w:rsidRDefault="006F6BCA" w:rsidP="00C815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Деда Мороза </w:t>
            </w:r>
          </w:p>
          <w:p w:rsidR="00E0117D" w:rsidRPr="00E0117D" w:rsidRDefault="008F7493" w:rsidP="00E0117D">
            <w:r>
              <w:t>(изготовление костюмов)</w:t>
            </w:r>
          </w:p>
          <w:p w:rsidR="006F6BCA" w:rsidRPr="00E0117D" w:rsidRDefault="006F6BCA" w:rsidP="00E0117D"/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Default="006F6BCA" w:rsidP="00C815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C81585" w:rsidRDefault="00C81585" w:rsidP="00C81585">
      <w:pPr>
        <w:pStyle w:val="a3"/>
        <w:rPr>
          <w:sz w:val="24"/>
          <w:szCs w:val="24"/>
        </w:rPr>
      </w:pPr>
    </w:p>
    <w:p w:rsidR="005B6B22" w:rsidRDefault="005B6B22" w:rsidP="005B6B22">
      <w:pPr>
        <w:spacing w:after="0"/>
      </w:pPr>
    </w:p>
    <w:p w:rsidR="006F6BCA" w:rsidRPr="006F6BCA" w:rsidRDefault="006F6BCA" w:rsidP="006F6BCA">
      <w:pPr>
        <w:spacing w:after="0"/>
        <w:rPr>
          <w:sz w:val="24"/>
          <w:szCs w:val="24"/>
        </w:rPr>
      </w:pPr>
      <w:r w:rsidRPr="006F6BCA">
        <w:rPr>
          <w:sz w:val="24"/>
          <w:szCs w:val="24"/>
        </w:rPr>
        <w:t>Раб</w:t>
      </w:r>
      <w:r w:rsidR="00E0117D">
        <w:rPr>
          <w:sz w:val="24"/>
          <w:szCs w:val="24"/>
        </w:rPr>
        <w:t xml:space="preserve">ота коллектива ДОУ по освоению </w:t>
      </w:r>
      <w:r w:rsidRPr="006F6BCA">
        <w:rPr>
          <w:sz w:val="24"/>
          <w:szCs w:val="24"/>
        </w:rPr>
        <w:t>образовательной области «Художественное творчество»  реализована в полном объеме.</w:t>
      </w:r>
    </w:p>
    <w:p w:rsidR="006F6BCA" w:rsidRPr="006F6BCA" w:rsidRDefault="006F6BCA" w:rsidP="006F6BCA">
      <w:pPr>
        <w:spacing w:after="0"/>
        <w:rPr>
          <w:sz w:val="24"/>
          <w:szCs w:val="24"/>
        </w:rPr>
      </w:pPr>
    </w:p>
    <w:p w:rsidR="006F6BCA" w:rsidRPr="006F6BCA" w:rsidRDefault="006F6BCA" w:rsidP="006F6BCA">
      <w:pPr>
        <w:spacing w:after="0"/>
        <w:rPr>
          <w:sz w:val="24"/>
          <w:szCs w:val="24"/>
        </w:rPr>
      </w:pPr>
      <w:r w:rsidRPr="006F6BCA">
        <w:rPr>
          <w:sz w:val="24"/>
          <w:szCs w:val="24"/>
        </w:rPr>
        <w:t xml:space="preserve">      Игра в дошкольном возрасте – основной и наиболее доступный для детей вид деятельности, способ переработки полученных из окружающей жизни впечатлений, знаний. Именно в игре у детей формируется первоначальные представления социального характера, коммуникативные навыки.</w:t>
      </w:r>
    </w:p>
    <w:p w:rsidR="005B6B22" w:rsidRPr="006F6BCA" w:rsidRDefault="006F6BCA" w:rsidP="006F6BCA">
      <w:pPr>
        <w:spacing w:after="0"/>
        <w:rPr>
          <w:sz w:val="24"/>
          <w:szCs w:val="24"/>
        </w:rPr>
      </w:pPr>
      <w:r w:rsidRPr="006F6BCA">
        <w:rPr>
          <w:sz w:val="24"/>
          <w:szCs w:val="24"/>
        </w:rPr>
        <w:lastRenderedPageBreak/>
        <w:t xml:space="preserve"> Для достижения цели по развитию социального поведения детей дошкольного возраста через сюжетно-ролевую игру в таблице представлены мероприятия, которые были проведены в прошедшем учебном году</w:t>
      </w:r>
    </w:p>
    <w:p w:rsidR="006F6BCA" w:rsidRPr="006F6BCA" w:rsidRDefault="006F6BCA" w:rsidP="006F6BCA">
      <w:pPr>
        <w:spacing w:after="0"/>
        <w:rPr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185"/>
        <w:gridCol w:w="2505"/>
      </w:tblGrid>
      <w:tr w:rsidR="006F6BCA" w:rsidTr="00D87EF8">
        <w:trPr>
          <w:trHeight w:val="165"/>
        </w:trPr>
        <w:tc>
          <w:tcPr>
            <w:tcW w:w="2625" w:type="dxa"/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продукт</w:t>
            </w:r>
          </w:p>
        </w:tc>
      </w:tr>
      <w:tr w:rsidR="006F6BCA" w:rsidTr="00D87EF8">
        <w:trPr>
          <w:trHeight w:val="1185"/>
        </w:trPr>
        <w:tc>
          <w:tcPr>
            <w:tcW w:w="2625" w:type="dxa"/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взаимодействие с детьми</w:t>
            </w:r>
          </w:p>
        </w:tc>
        <w:tc>
          <w:tcPr>
            <w:tcW w:w="4185" w:type="dxa"/>
          </w:tcPr>
          <w:p w:rsidR="00E0117D" w:rsidRDefault="006F6BCA" w:rsidP="00E0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E0117D" w:rsidRPr="00E0117D" w:rsidRDefault="00E0117D" w:rsidP="00E0117D">
            <w:pPr>
              <w:pStyle w:val="a3"/>
              <w:rPr>
                <w:sz w:val="24"/>
                <w:szCs w:val="24"/>
              </w:rPr>
            </w:pPr>
            <w:r w:rsidRPr="00E0117D">
              <w:rPr>
                <w:sz w:val="24"/>
                <w:szCs w:val="24"/>
              </w:rPr>
              <w:t>Сюжетно-ролевые игры</w:t>
            </w:r>
          </w:p>
          <w:p w:rsidR="00E0117D" w:rsidRPr="00E0117D" w:rsidRDefault="00E0117D" w:rsidP="00E0117D">
            <w:pPr>
              <w:pStyle w:val="a3"/>
              <w:rPr>
                <w:sz w:val="24"/>
                <w:szCs w:val="24"/>
              </w:rPr>
            </w:pPr>
            <w:r w:rsidRPr="00E0117D">
              <w:rPr>
                <w:sz w:val="24"/>
                <w:szCs w:val="24"/>
              </w:rPr>
              <w:t>Бес</w:t>
            </w:r>
            <w:r w:rsidR="008F7493">
              <w:rPr>
                <w:sz w:val="24"/>
                <w:szCs w:val="24"/>
              </w:rPr>
              <w:t>еды на темы «Я люблю свои игрушки</w:t>
            </w:r>
            <w:r w:rsidRPr="00E0117D">
              <w:rPr>
                <w:sz w:val="24"/>
                <w:szCs w:val="24"/>
              </w:rPr>
              <w:t>»</w:t>
            </w:r>
          </w:p>
          <w:p w:rsidR="00E0117D" w:rsidRPr="00E0117D" w:rsidRDefault="00E0117D" w:rsidP="00E0117D">
            <w:pPr>
              <w:pStyle w:val="a3"/>
              <w:rPr>
                <w:sz w:val="24"/>
                <w:szCs w:val="24"/>
              </w:rPr>
            </w:pPr>
            <w:r w:rsidRPr="00E0117D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рисунков «Моя любимая игрушка»</w:t>
            </w:r>
          </w:p>
          <w:p w:rsidR="006F6BCA" w:rsidRDefault="00E0117D" w:rsidP="00E0117D">
            <w:pPr>
              <w:pStyle w:val="a3"/>
              <w:rPr>
                <w:sz w:val="24"/>
                <w:szCs w:val="24"/>
              </w:rPr>
            </w:pPr>
            <w:r w:rsidRPr="00E0117D">
              <w:rPr>
                <w:sz w:val="24"/>
                <w:szCs w:val="24"/>
              </w:rPr>
              <w:t>Продуктивная деятельность: изготовление атрибутов для игр</w:t>
            </w:r>
          </w:p>
        </w:tc>
        <w:tc>
          <w:tcPr>
            <w:tcW w:w="2505" w:type="dxa"/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</w:p>
        </w:tc>
      </w:tr>
      <w:tr w:rsidR="006F6BCA" w:rsidTr="00D87EF8">
        <w:trPr>
          <w:trHeight w:val="1223"/>
        </w:trPr>
        <w:tc>
          <w:tcPr>
            <w:tcW w:w="2625" w:type="dxa"/>
          </w:tcPr>
          <w:p w:rsidR="006F6BCA" w:rsidRDefault="006F6BCA" w:rsidP="00D87EF8">
            <w:pPr>
              <w:spacing w:after="0"/>
            </w:pPr>
            <w:r>
              <w:t>Мероприятия, направленные на взаимодействие с социумом</w:t>
            </w:r>
            <w:r>
              <w:tab/>
            </w:r>
          </w:p>
          <w:p w:rsidR="006F6BCA" w:rsidRDefault="006F6BCA" w:rsidP="00D87EF8">
            <w:pPr>
              <w:pStyle w:val="a3"/>
            </w:pPr>
          </w:p>
        </w:tc>
        <w:tc>
          <w:tcPr>
            <w:tcW w:w="4185" w:type="dxa"/>
          </w:tcPr>
          <w:p w:rsidR="006F6BCA" w:rsidRDefault="008F7493" w:rsidP="00E0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 «День рождения книжки»</w:t>
            </w:r>
          </w:p>
        </w:tc>
        <w:tc>
          <w:tcPr>
            <w:tcW w:w="2505" w:type="dxa"/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</w:p>
        </w:tc>
      </w:tr>
      <w:tr w:rsidR="006F6BCA" w:rsidTr="00D87EF8">
        <w:trPr>
          <w:trHeight w:val="2790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Default="006F6BCA" w:rsidP="00D87EF8">
            <w:pPr>
              <w:pStyle w:val="a3"/>
            </w:pPr>
          </w:p>
          <w:p w:rsidR="006F6BCA" w:rsidRDefault="006F6BCA" w:rsidP="00D87EF8">
            <w:pPr>
              <w:pStyle w:val="a3"/>
            </w:pPr>
            <w:r>
              <w:t>Мероприятия, направленные на взаимодействие с родителями</w:t>
            </w:r>
            <w:r>
              <w:tab/>
            </w:r>
          </w:p>
          <w:p w:rsidR="006F6BCA" w:rsidRDefault="006F6BCA" w:rsidP="00D87EF8">
            <w:pPr>
              <w:pStyle w:val="a3"/>
            </w:pPr>
          </w:p>
          <w:p w:rsidR="006F6BCA" w:rsidRDefault="006F6BCA" w:rsidP="00D87EF8">
            <w:pPr>
              <w:pStyle w:val="a3"/>
            </w:pPr>
          </w:p>
          <w:p w:rsidR="006F6BCA" w:rsidRDefault="006F6BCA" w:rsidP="00D87EF8">
            <w:pPr>
              <w:pStyle w:val="a3"/>
            </w:pPr>
          </w:p>
          <w:p w:rsidR="006F6BCA" w:rsidRDefault="006F6BCA" w:rsidP="00D87EF8">
            <w:pPr>
              <w:pStyle w:val="a3"/>
            </w:pPr>
          </w:p>
          <w:p w:rsidR="006F6BCA" w:rsidRDefault="006F6BCA" w:rsidP="00D87EF8">
            <w:pPr>
              <w:pStyle w:val="a3"/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F7493" w:rsidRDefault="008F7493" w:rsidP="00E011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досуг с родителями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 «Нам не страшны преграды, если мамы рядом»</w:t>
            </w:r>
          </w:p>
          <w:p w:rsidR="008F7493" w:rsidRDefault="006F6BCA" w:rsidP="00E011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117D" w:rsidRPr="00E0117D" w:rsidRDefault="00E0117D" w:rsidP="00E0117D">
            <w:pPr>
              <w:pStyle w:val="a3"/>
              <w:rPr>
                <w:sz w:val="24"/>
                <w:szCs w:val="24"/>
              </w:rPr>
            </w:pPr>
            <w:r w:rsidRPr="00E0117D">
              <w:rPr>
                <w:sz w:val="24"/>
                <w:szCs w:val="24"/>
              </w:rPr>
              <w:t>Консультации: «Какие игрушки нужны детям»</w:t>
            </w:r>
          </w:p>
          <w:p w:rsidR="006F6BCA" w:rsidRDefault="00E0117D" w:rsidP="00E0117D">
            <w:pPr>
              <w:pStyle w:val="a3"/>
              <w:rPr>
                <w:sz w:val="24"/>
                <w:szCs w:val="24"/>
              </w:rPr>
            </w:pPr>
            <w:r w:rsidRPr="00E0117D">
              <w:rPr>
                <w:sz w:val="24"/>
                <w:szCs w:val="24"/>
              </w:rPr>
              <w:t>«Как помочь родителям подготовить ребенка к обучению в школе, используя игры и игрушки»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Default="006F6BCA" w:rsidP="00D87EF8">
            <w:pPr>
              <w:pStyle w:val="a3"/>
              <w:rPr>
                <w:sz w:val="24"/>
                <w:szCs w:val="24"/>
              </w:rPr>
            </w:pPr>
          </w:p>
        </w:tc>
      </w:tr>
    </w:tbl>
    <w:p w:rsidR="005B6B22" w:rsidRDefault="005B6B22" w:rsidP="006F6BCA">
      <w:pPr>
        <w:spacing w:after="0"/>
      </w:pPr>
      <w:r>
        <w:t xml:space="preserve">      </w:t>
      </w:r>
    </w:p>
    <w:p w:rsidR="006F6BCA" w:rsidRPr="006F6BCA" w:rsidRDefault="006F6BCA" w:rsidP="006F6BCA">
      <w:pPr>
        <w:spacing w:after="0"/>
      </w:pPr>
    </w:p>
    <w:p w:rsidR="000C5699" w:rsidRPr="002A63BB" w:rsidRDefault="005B6B22" w:rsidP="001C0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1C0E43" w:rsidRPr="002A63BB">
        <w:rPr>
          <w:b/>
          <w:sz w:val="28"/>
          <w:szCs w:val="28"/>
        </w:rPr>
        <w:t xml:space="preserve"> Кадровый потенциал</w:t>
      </w:r>
    </w:p>
    <w:p w:rsidR="001C0E43" w:rsidRDefault="001C0E43" w:rsidP="001C0E43">
      <w:pPr>
        <w:pStyle w:val="a3"/>
        <w:rPr>
          <w:b/>
          <w:sz w:val="28"/>
          <w:szCs w:val="28"/>
        </w:rPr>
      </w:pPr>
      <w:r w:rsidRPr="002A63BB">
        <w:rPr>
          <w:b/>
          <w:sz w:val="28"/>
          <w:szCs w:val="28"/>
        </w:rPr>
        <w:t>В МДОУ работают 4 педагога.</w:t>
      </w:r>
    </w:p>
    <w:p w:rsidR="002A63BB" w:rsidRPr="002A63BB" w:rsidRDefault="002A63BB" w:rsidP="001C0E43">
      <w:pPr>
        <w:pStyle w:val="a3"/>
        <w:rPr>
          <w:b/>
          <w:sz w:val="28"/>
          <w:szCs w:val="28"/>
        </w:rPr>
      </w:pPr>
    </w:p>
    <w:p w:rsidR="00AA734C" w:rsidRPr="001C0E43" w:rsidRDefault="00DE2065" w:rsidP="001C0E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34C" w:rsidRPr="001C0E43">
        <w:rPr>
          <w:sz w:val="28"/>
          <w:szCs w:val="28"/>
        </w:rPr>
        <w:t xml:space="preserve">                                                                                  </w:t>
      </w:r>
    </w:p>
    <w:p w:rsidR="00651533" w:rsidRPr="002A63BB" w:rsidRDefault="00651533" w:rsidP="005E40AE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7"/>
        <w:gridCol w:w="7"/>
        <w:gridCol w:w="2349"/>
        <w:gridCol w:w="7"/>
        <w:gridCol w:w="2189"/>
        <w:gridCol w:w="9"/>
        <w:gridCol w:w="2724"/>
      </w:tblGrid>
      <w:tr w:rsidR="00A112CE" w:rsidRPr="002F0CF6" w:rsidTr="002F0CF6">
        <w:trPr>
          <w:trHeight w:val="1038"/>
        </w:trPr>
        <w:tc>
          <w:tcPr>
            <w:tcW w:w="2294" w:type="dxa"/>
            <w:gridSpan w:val="3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Должность,</w:t>
            </w:r>
          </w:p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Количество</w:t>
            </w:r>
          </w:p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педагогов</w:t>
            </w:r>
          </w:p>
        </w:tc>
        <w:tc>
          <w:tcPr>
            <w:tcW w:w="2349" w:type="dxa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Образование</w:t>
            </w:r>
          </w:p>
        </w:tc>
        <w:tc>
          <w:tcPr>
            <w:tcW w:w="2206" w:type="dxa"/>
            <w:gridSpan w:val="3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Категория</w:t>
            </w:r>
          </w:p>
        </w:tc>
        <w:tc>
          <w:tcPr>
            <w:tcW w:w="2722" w:type="dxa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Курсы</w:t>
            </w:r>
          </w:p>
        </w:tc>
      </w:tr>
      <w:tr w:rsidR="00A112CE" w:rsidRPr="002F0CF6" w:rsidTr="002F0CF6">
        <w:tblPrEx>
          <w:tblLook w:val="0000"/>
        </w:tblPrEx>
        <w:trPr>
          <w:trHeight w:val="2235"/>
        </w:trPr>
        <w:tc>
          <w:tcPr>
            <w:tcW w:w="2287" w:type="dxa"/>
            <w:gridSpan w:val="2"/>
          </w:tcPr>
          <w:p w:rsidR="00A112CE" w:rsidRPr="002F0CF6" w:rsidRDefault="00A112CE" w:rsidP="002F0CF6">
            <w:pPr>
              <w:spacing w:line="276" w:lineRule="auto"/>
              <w:ind w:left="108"/>
              <w:rPr>
                <w:sz w:val="24"/>
                <w:szCs w:val="28"/>
              </w:rPr>
            </w:pPr>
          </w:p>
          <w:p w:rsidR="00A112CE" w:rsidRPr="002F0CF6" w:rsidRDefault="00A112CE" w:rsidP="002F0CF6">
            <w:pPr>
              <w:spacing w:line="276" w:lineRule="auto"/>
              <w:ind w:left="108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Воспитатель-3</w:t>
            </w:r>
          </w:p>
          <w:p w:rsidR="00A112CE" w:rsidRPr="002F0CF6" w:rsidRDefault="00A112CE" w:rsidP="002F0CF6">
            <w:pPr>
              <w:spacing w:line="276" w:lineRule="auto"/>
              <w:ind w:left="108"/>
              <w:rPr>
                <w:sz w:val="24"/>
                <w:szCs w:val="28"/>
              </w:rPr>
            </w:pPr>
          </w:p>
        </w:tc>
        <w:tc>
          <w:tcPr>
            <w:tcW w:w="2356" w:type="dxa"/>
            <w:gridSpan w:val="2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proofErr w:type="spellStart"/>
            <w:r w:rsidRPr="002F0CF6">
              <w:rPr>
                <w:sz w:val="24"/>
                <w:szCs w:val="28"/>
              </w:rPr>
              <w:t>Средне-специальное</w:t>
            </w:r>
            <w:proofErr w:type="spellEnd"/>
            <w:r w:rsidRPr="002F0CF6">
              <w:rPr>
                <w:sz w:val="24"/>
                <w:szCs w:val="28"/>
              </w:rPr>
              <w:t xml:space="preserve"> педагогическое-1</w:t>
            </w:r>
          </w:p>
          <w:p w:rsidR="00815E9C" w:rsidRPr="002F0CF6" w:rsidRDefault="00815E9C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Среднее-1</w:t>
            </w:r>
          </w:p>
          <w:p w:rsidR="00815E9C" w:rsidRPr="002F0CF6" w:rsidRDefault="00815E9C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Средне-техническое-1</w:t>
            </w:r>
          </w:p>
        </w:tc>
        <w:tc>
          <w:tcPr>
            <w:tcW w:w="2195" w:type="dxa"/>
            <w:gridSpan w:val="2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</w:p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</w:p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Первая-1</w:t>
            </w:r>
          </w:p>
        </w:tc>
        <w:tc>
          <w:tcPr>
            <w:tcW w:w="2733" w:type="dxa"/>
            <w:gridSpan w:val="2"/>
          </w:tcPr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</w:p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</w:p>
          <w:p w:rsidR="00A112CE" w:rsidRPr="002F0CF6" w:rsidRDefault="00A112CE" w:rsidP="002F0CF6">
            <w:pPr>
              <w:spacing w:after="0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Тверской институт усовершенствования учителей-3педагога</w:t>
            </w:r>
          </w:p>
        </w:tc>
      </w:tr>
      <w:tr w:rsidR="00A112CE" w:rsidRPr="002F0CF6" w:rsidTr="002F0CF6">
        <w:tblPrEx>
          <w:tblLook w:val="0000"/>
        </w:tblPrEx>
        <w:trPr>
          <w:trHeight w:val="615"/>
        </w:trPr>
        <w:tc>
          <w:tcPr>
            <w:tcW w:w="2280" w:type="dxa"/>
          </w:tcPr>
          <w:p w:rsidR="00A112CE" w:rsidRPr="002F0CF6" w:rsidRDefault="00A112CE" w:rsidP="002F0CF6">
            <w:pPr>
              <w:spacing w:line="276" w:lineRule="auto"/>
              <w:ind w:left="108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Заведущая-1</w:t>
            </w:r>
          </w:p>
        </w:tc>
        <w:tc>
          <w:tcPr>
            <w:tcW w:w="2370" w:type="dxa"/>
            <w:gridSpan w:val="4"/>
          </w:tcPr>
          <w:p w:rsidR="00A112CE" w:rsidRPr="002F0CF6" w:rsidRDefault="007934FB" w:rsidP="002F0CF6">
            <w:pPr>
              <w:spacing w:after="0"/>
              <w:ind w:left="108"/>
              <w:rPr>
                <w:sz w:val="24"/>
                <w:szCs w:val="28"/>
              </w:rPr>
            </w:pPr>
            <w:proofErr w:type="spellStart"/>
            <w:r w:rsidRPr="002F0CF6">
              <w:rPr>
                <w:sz w:val="24"/>
                <w:szCs w:val="28"/>
              </w:rPr>
              <w:t>Средне-</w:t>
            </w:r>
            <w:r w:rsidR="00123BF9" w:rsidRPr="002F0CF6">
              <w:rPr>
                <w:sz w:val="24"/>
                <w:szCs w:val="28"/>
              </w:rPr>
              <w:t>специальное</w:t>
            </w:r>
            <w:proofErr w:type="spellEnd"/>
          </w:p>
        </w:tc>
        <w:tc>
          <w:tcPr>
            <w:tcW w:w="2190" w:type="dxa"/>
          </w:tcPr>
          <w:p w:rsidR="00A112CE" w:rsidRPr="002F0CF6" w:rsidRDefault="00693C4E" w:rsidP="002F0CF6">
            <w:pPr>
              <w:spacing w:after="0"/>
              <w:ind w:left="108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Первая</w:t>
            </w:r>
          </w:p>
        </w:tc>
        <w:tc>
          <w:tcPr>
            <w:tcW w:w="2731" w:type="dxa"/>
            <w:gridSpan w:val="2"/>
          </w:tcPr>
          <w:p w:rsidR="00A112CE" w:rsidRPr="002F0CF6" w:rsidRDefault="00123BF9" w:rsidP="002F0CF6">
            <w:pPr>
              <w:tabs>
                <w:tab w:val="left" w:pos="1815"/>
              </w:tabs>
              <w:spacing w:after="0"/>
              <w:ind w:left="108"/>
              <w:rPr>
                <w:sz w:val="24"/>
                <w:szCs w:val="28"/>
              </w:rPr>
            </w:pPr>
            <w:r w:rsidRPr="002F0CF6">
              <w:rPr>
                <w:sz w:val="24"/>
                <w:szCs w:val="28"/>
              </w:rPr>
              <w:t>ТИУУ г.</w:t>
            </w:r>
            <w:r w:rsidR="00815E9C" w:rsidRPr="002F0CF6">
              <w:rPr>
                <w:sz w:val="24"/>
                <w:szCs w:val="28"/>
              </w:rPr>
              <w:t xml:space="preserve"> </w:t>
            </w:r>
            <w:r w:rsidRPr="002F0CF6">
              <w:rPr>
                <w:sz w:val="24"/>
                <w:szCs w:val="28"/>
              </w:rPr>
              <w:t>Тверь</w:t>
            </w:r>
          </w:p>
        </w:tc>
      </w:tr>
    </w:tbl>
    <w:p w:rsidR="00DE2065" w:rsidRDefault="00DE2065" w:rsidP="000607D6">
      <w:pPr>
        <w:rPr>
          <w:sz w:val="24"/>
          <w:szCs w:val="40"/>
        </w:rPr>
      </w:pPr>
    </w:p>
    <w:p w:rsidR="00F3073A" w:rsidRDefault="00C1135F" w:rsidP="000607D6">
      <w:pPr>
        <w:rPr>
          <w:sz w:val="24"/>
          <w:szCs w:val="40"/>
        </w:rPr>
      </w:pPr>
      <w:r>
        <w:rPr>
          <w:noProof/>
          <w:sz w:val="24"/>
          <w:szCs w:val="40"/>
          <w:lang w:eastAsia="ru-RU"/>
        </w:rPr>
        <w:pict>
          <v:roundrect id="Скругленный прямоугольник 1" o:spid="_x0000_s1026" style="position:absolute;margin-left:126.4pt;margin-top:1.05pt;width:143.25pt;height:60.7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" fillcolor="#4f81bd" strokecolor="#243f60" strokeweight="2pt">
            <v:textbox>
              <w:txbxContent>
                <w:p w:rsidR="00142787" w:rsidRPr="00EB188A" w:rsidRDefault="00142787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 w:rsidRPr="00EB188A">
                    <w:rPr>
                      <w:sz w:val="24"/>
                      <w:szCs w:val="24"/>
                    </w:rPr>
                    <w:t>Возраст педагогов</w:t>
                  </w:r>
                </w:p>
              </w:txbxContent>
            </v:textbox>
          </v:roundrect>
        </w:pict>
      </w:r>
    </w:p>
    <w:p w:rsidR="00EB188A" w:rsidRDefault="00EB188A" w:rsidP="00EB188A">
      <w:pPr>
        <w:rPr>
          <w:sz w:val="24"/>
          <w:szCs w:val="24"/>
        </w:rPr>
      </w:pPr>
    </w:p>
    <w:p w:rsidR="00F3073A" w:rsidRDefault="00C1135F" w:rsidP="000607D6">
      <w:pPr>
        <w:rPr>
          <w:sz w:val="24"/>
          <w:szCs w:val="40"/>
        </w:rPr>
      </w:pPr>
      <w:r>
        <w:rPr>
          <w:noProof/>
          <w:sz w:val="24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margin-left:194.7pt;margin-top:10.25pt;width:0;height:3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" strokecolor="#4579b8">
            <v:stroke endarrow="open"/>
          </v:shape>
        </w:pict>
      </w:r>
    </w:p>
    <w:p w:rsidR="00F3073A" w:rsidRDefault="00C1135F" w:rsidP="000607D6">
      <w:pPr>
        <w:rPr>
          <w:sz w:val="24"/>
          <w:szCs w:val="40"/>
        </w:rPr>
      </w:pPr>
      <w:r>
        <w:rPr>
          <w:noProof/>
          <w:sz w:val="24"/>
          <w:szCs w:val="40"/>
          <w:lang w:eastAsia="ru-RU"/>
        </w:rPr>
        <w:pict>
          <v:roundrect id="Скругленный прямоугольник 2" o:spid="_x0000_s1027" style="position:absolute;margin-left:126.45pt;margin-top:22.95pt;width:140.25pt;height:62.2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WptwIAAHgFAAAOAAAAZHJzL2Uyb0RvYy54bWysVMFO3DAQvVfqP1i+lyQrtg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" fillcolor="#4f81bd" strokecolor="#243f60" strokeweight="2pt">
            <v:textbox>
              <w:txbxContent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50 до 55</w:t>
                  </w:r>
                  <w:r w:rsidR="00142787" w:rsidRPr="00EB188A">
                    <w:rPr>
                      <w:sz w:val="24"/>
                      <w:szCs w:val="24"/>
                    </w:rPr>
                    <w:t xml:space="preserve"> лет</w:t>
                  </w:r>
                </w:p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че</w:t>
                  </w:r>
                  <w:r w:rsidR="00142787" w:rsidRPr="00EB188A">
                    <w:rPr>
                      <w:sz w:val="24"/>
                      <w:szCs w:val="24"/>
                    </w:rPr>
                    <w:t>ловек</w:t>
                  </w:r>
                </w:p>
              </w:txbxContent>
            </v:textbox>
          </v:roundrect>
        </w:pict>
      </w:r>
    </w:p>
    <w:p w:rsidR="00F3073A" w:rsidRDefault="00F3073A" w:rsidP="000607D6">
      <w:pPr>
        <w:rPr>
          <w:sz w:val="24"/>
          <w:szCs w:val="40"/>
        </w:rPr>
      </w:pPr>
    </w:p>
    <w:p w:rsidR="000C5699" w:rsidRDefault="000C5699" w:rsidP="00EB188A">
      <w:pPr>
        <w:rPr>
          <w:sz w:val="24"/>
          <w:szCs w:val="40"/>
        </w:rPr>
      </w:pPr>
    </w:p>
    <w:p w:rsidR="000C5699" w:rsidRDefault="000C5699" w:rsidP="00EB188A">
      <w:pPr>
        <w:rPr>
          <w:b/>
          <w:sz w:val="24"/>
          <w:szCs w:val="40"/>
        </w:rPr>
      </w:pPr>
    </w:p>
    <w:p w:rsidR="00EB188A" w:rsidRDefault="00673049" w:rsidP="00EB188A">
      <w:pPr>
        <w:rPr>
          <w:sz w:val="24"/>
          <w:szCs w:val="40"/>
        </w:rPr>
      </w:pPr>
      <w:r>
        <w:rPr>
          <w:b/>
          <w:sz w:val="24"/>
          <w:szCs w:val="40"/>
        </w:rPr>
        <w:t xml:space="preserve">Обслуживающий персонал-7 </w:t>
      </w:r>
      <w:r w:rsidR="00EB188A" w:rsidRPr="00EB188A">
        <w:rPr>
          <w:b/>
          <w:sz w:val="24"/>
          <w:szCs w:val="40"/>
        </w:rPr>
        <w:t xml:space="preserve">человек. </w:t>
      </w:r>
      <w:r w:rsidR="00EB188A" w:rsidRPr="00EB188A">
        <w:rPr>
          <w:sz w:val="24"/>
          <w:szCs w:val="40"/>
        </w:rPr>
        <w:t xml:space="preserve">Образование </w:t>
      </w:r>
      <w:proofErr w:type="spellStart"/>
      <w:r w:rsidR="00EB188A" w:rsidRPr="00EB188A">
        <w:rPr>
          <w:sz w:val="24"/>
          <w:szCs w:val="40"/>
        </w:rPr>
        <w:t>средне-специальное</w:t>
      </w:r>
      <w:proofErr w:type="spellEnd"/>
      <w:r w:rsidR="00EB188A" w:rsidRPr="00EB188A">
        <w:rPr>
          <w:sz w:val="24"/>
          <w:szCs w:val="40"/>
        </w:rPr>
        <w:t>.</w:t>
      </w:r>
    </w:p>
    <w:p w:rsidR="00EB188A" w:rsidRDefault="00EB188A" w:rsidP="00EB188A">
      <w:pPr>
        <w:rPr>
          <w:sz w:val="24"/>
          <w:szCs w:val="40"/>
        </w:rPr>
      </w:pPr>
    </w:p>
    <w:p w:rsidR="00EB188A" w:rsidRDefault="00C1135F" w:rsidP="00EB188A">
      <w:pPr>
        <w:rPr>
          <w:sz w:val="24"/>
          <w:szCs w:val="40"/>
        </w:rPr>
      </w:pPr>
      <w:r>
        <w:rPr>
          <w:noProof/>
          <w:sz w:val="24"/>
          <w:szCs w:val="40"/>
          <w:lang w:eastAsia="ru-RU"/>
        </w:rPr>
        <w:pict>
          <v:roundrect id="Скругленный прямоугольник 3" o:spid="_x0000_s1028" style="position:absolute;margin-left:121.2pt;margin-top:2.95pt;width:155.25pt;height:65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" fillcolor="#4f81bd" strokecolor="#243f60" strokeweight="2pt">
            <v:textbox>
              <w:txbxContent>
                <w:p w:rsidR="00EB188A" w:rsidRDefault="00EB188A" w:rsidP="00EB188A">
                  <w:pPr>
                    <w:jc w:val="center"/>
                  </w:pPr>
                  <w:r>
                    <w:t>Возраст</w:t>
                  </w:r>
                </w:p>
                <w:p w:rsidR="00EB188A" w:rsidRDefault="00EB188A" w:rsidP="00EB188A">
                  <w:pPr>
                    <w:jc w:val="center"/>
                  </w:pPr>
                  <w:r>
                    <w:t>сотрудников</w:t>
                  </w:r>
                </w:p>
              </w:txbxContent>
            </v:textbox>
          </v:roundrect>
        </w:pict>
      </w:r>
    </w:p>
    <w:p w:rsidR="00EB188A" w:rsidRDefault="00EB188A" w:rsidP="00EB188A">
      <w:pPr>
        <w:rPr>
          <w:sz w:val="24"/>
          <w:szCs w:val="40"/>
        </w:rPr>
      </w:pPr>
    </w:p>
    <w:p w:rsidR="00EB188A" w:rsidRDefault="00C1135F" w:rsidP="00EB188A">
      <w:pPr>
        <w:rPr>
          <w:sz w:val="24"/>
          <w:szCs w:val="40"/>
        </w:rPr>
      </w:pPr>
      <w:r>
        <w:rPr>
          <w:noProof/>
          <w:sz w:val="24"/>
          <w:szCs w:val="40"/>
          <w:lang w:eastAsia="ru-RU"/>
        </w:rPr>
        <w:pict>
          <v:shape id="Прямая со стрелкой 4" o:spid="_x0000_s1032" type="#_x0000_t32" style="position:absolute;margin-left:89.7pt;margin-top:10.75pt;width:56.25pt;height:4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" strokecolor="#4579b8">
            <v:stroke endarrow="open"/>
          </v:shape>
        </w:pict>
      </w:r>
      <w:r>
        <w:rPr>
          <w:noProof/>
          <w:sz w:val="24"/>
          <w:szCs w:val="40"/>
          <w:lang w:eastAsia="ru-RU"/>
        </w:rPr>
        <w:pict>
          <v:shape id="Прямая со стрелкой 6" o:spid="_x0000_s1031" type="#_x0000_t32" style="position:absolute;margin-left:250.2pt;margin-top:14.5pt;width:54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" strokecolor="#4579b8">
            <v:stroke endarrow="open"/>
          </v:shape>
        </w:pict>
      </w:r>
    </w:p>
    <w:p w:rsidR="00EB188A" w:rsidRDefault="00EB188A" w:rsidP="00EB188A">
      <w:pPr>
        <w:rPr>
          <w:sz w:val="24"/>
          <w:szCs w:val="40"/>
        </w:rPr>
      </w:pPr>
    </w:p>
    <w:p w:rsidR="00EB188A" w:rsidRDefault="00C1135F" w:rsidP="00EB188A">
      <w:pPr>
        <w:rPr>
          <w:sz w:val="24"/>
          <w:szCs w:val="40"/>
        </w:rPr>
      </w:pPr>
      <w:r>
        <w:rPr>
          <w:noProof/>
          <w:sz w:val="24"/>
          <w:szCs w:val="40"/>
          <w:lang w:eastAsia="ru-RU"/>
        </w:rPr>
        <w:pict>
          <v:roundrect id="Скругленный прямоугольник 7" o:spid="_x0000_s1029" style="position:absolute;margin-left:13.2pt;margin-top:2.85pt;width:136.5pt;height:67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" fillcolor="#4f81bd" strokecolor="#243f60" strokeweight="2pt">
            <v:textbox>
              <w:txbxContent>
                <w:p w:rsidR="000D1735" w:rsidRDefault="00673049" w:rsidP="000D1735">
                  <w:pPr>
                    <w:jc w:val="center"/>
                  </w:pPr>
                  <w:r>
                    <w:t>От 5</w:t>
                  </w:r>
                  <w:r w:rsidR="000D1735">
                    <w:t>0 до 55 лет</w:t>
                  </w:r>
                </w:p>
                <w:p w:rsidR="000D1735" w:rsidRDefault="00673049" w:rsidP="000D1735">
                  <w:pPr>
                    <w:jc w:val="center"/>
                  </w:pPr>
                  <w:r>
                    <w:t>2</w:t>
                  </w:r>
                  <w:r w:rsidR="000D1735">
                    <w:t xml:space="preserve"> человека</w:t>
                  </w:r>
                </w:p>
              </w:txbxContent>
            </v:textbox>
          </v:roundrect>
        </w:pict>
      </w:r>
      <w:r>
        <w:rPr>
          <w:noProof/>
          <w:sz w:val="24"/>
          <w:szCs w:val="40"/>
          <w:lang w:eastAsia="ru-RU"/>
        </w:rPr>
        <w:pict>
          <v:roundrect id="Скругленный прямоугольник 8" o:spid="_x0000_s1030" style="position:absolute;margin-left:274.95pt;margin-top:2.85pt;width:135pt;height:67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" fillcolor="#4f81bd" strokecolor="#243f60" strokeweight="2pt">
            <v:textbox>
              <w:txbxContent>
                <w:p w:rsidR="000D1735" w:rsidRDefault="000D1735" w:rsidP="000D1735">
                  <w:r>
                    <w:t xml:space="preserve">       От 55 до 75 лет</w:t>
                  </w:r>
                </w:p>
                <w:p w:rsidR="000D1735" w:rsidRDefault="00673049" w:rsidP="000D1735">
                  <w:r>
                    <w:t xml:space="preserve">             5</w:t>
                  </w:r>
                  <w:r w:rsidR="000D1735">
                    <w:t xml:space="preserve"> человек</w:t>
                  </w:r>
                </w:p>
              </w:txbxContent>
            </v:textbox>
          </v:roundrect>
        </w:pict>
      </w:r>
    </w:p>
    <w:p w:rsidR="00EB188A" w:rsidRDefault="00EB188A" w:rsidP="00EB188A">
      <w:pPr>
        <w:rPr>
          <w:sz w:val="24"/>
          <w:szCs w:val="40"/>
        </w:rPr>
      </w:pPr>
    </w:p>
    <w:p w:rsidR="00EB188A" w:rsidRDefault="00EB188A" w:rsidP="00EB188A">
      <w:pPr>
        <w:rPr>
          <w:sz w:val="24"/>
          <w:szCs w:val="40"/>
        </w:rPr>
      </w:pPr>
    </w:p>
    <w:p w:rsidR="00EB188A" w:rsidRDefault="00EB188A" w:rsidP="00EB188A">
      <w:pPr>
        <w:rPr>
          <w:sz w:val="24"/>
          <w:szCs w:val="40"/>
        </w:rPr>
      </w:pPr>
    </w:p>
    <w:p w:rsidR="00EB188A" w:rsidRDefault="005B6B22" w:rsidP="00EB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EB188A" w:rsidRPr="00300916">
        <w:rPr>
          <w:b/>
          <w:sz w:val="28"/>
          <w:szCs w:val="28"/>
        </w:rPr>
        <w:t xml:space="preserve"> Финансовые ресурсы ДОУ и их использование.</w:t>
      </w:r>
    </w:p>
    <w:p w:rsidR="0044589D" w:rsidRPr="00F63458" w:rsidRDefault="0044589D" w:rsidP="00F63458">
      <w:pPr>
        <w:rPr>
          <w:sz w:val="24"/>
          <w:szCs w:val="40"/>
        </w:rPr>
      </w:pPr>
      <w:r>
        <w:rPr>
          <w:sz w:val="24"/>
          <w:szCs w:val="40"/>
        </w:rPr>
        <w:t>Финанс</w:t>
      </w:r>
      <w:r w:rsidRPr="00EB188A">
        <w:rPr>
          <w:sz w:val="24"/>
          <w:szCs w:val="40"/>
        </w:rPr>
        <w:t>и</w:t>
      </w:r>
      <w:r>
        <w:rPr>
          <w:sz w:val="24"/>
          <w:szCs w:val="40"/>
        </w:rPr>
        <w:t>ровани</w:t>
      </w:r>
      <w:r w:rsidRPr="00EB188A">
        <w:rPr>
          <w:sz w:val="24"/>
          <w:szCs w:val="40"/>
        </w:rPr>
        <w:t>е М</w:t>
      </w:r>
      <w:r>
        <w:rPr>
          <w:sz w:val="24"/>
          <w:szCs w:val="40"/>
        </w:rPr>
        <w:t>Б</w:t>
      </w:r>
      <w:r w:rsidRPr="00EB188A">
        <w:rPr>
          <w:sz w:val="24"/>
          <w:szCs w:val="40"/>
        </w:rPr>
        <w:t>ДОУ осуществляется: из средств областной субсидии, местного бюджета, внебюджетных средств М</w:t>
      </w:r>
      <w:r>
        <w:rPr>
          <w:sz w:val="24"/>
          <w:szCs w:val="40"/>
        </w:rPr>
        <w:t>Б</w:t>
      </w:r>
      <w:r w:rsidRPr="00EB188A">
        <w:rPr>
          <w:sz w:val="24"/>
          <w:szCs w:val="40"/>
        </w:rPr>
        <w:t>ДОУ детский сад «Родничок».</w:t>
      </w:r>
    </w:p>
    <w:p w:rsidR="0044589D" w:rsidRDefault="00EB188A" w:rsidP="0044589D">
      <w:pPr>
        <w:spacing w:after="0"/>
      </w:pPr>
      <w:r w:rsidRPr="00EB188A">
        <w:rPr>
          <w:sz w:val="24"/>
          <w:szCs w:val="40"/>
        </w:rPr>
        <w:t>Финансирован</w:t>
      </w:r>
      <w:proofErr w:type="gramStart"/>
      <w:r w:rsidR="0044589D" w:rsidRPr="0044589D">
        <w:t xml:space="preserve"> </w:t>
      </w:r>
      <w:r w:rsidR="0044589D">
        <w:t>П</w:t>
      </w:r>
      <w:proofErr w:type="gramEnd"/>
      <w:r w:rsidR="0044589D">
        <w:t>о плану финансово-хозяйственной деятельности:</w:t>
      </w:r>
    </w:p>
    <w:p w:rsidR="0044589D" w:rsidRDefault="0044589D" w:rsidP="0044589D">
      <w:pPr>
        <w:spacing w:after="0"/>
      </w:pPr>
      <w:r>
        <w:t>13 461 033,34 руб. из них:</w:t>
      </w:r>
    </w:p>
    <w:p w:rsidR="0044589D" w:rsidRDefault="0044589D" w:rsidP="0044589D">
      <w:pPr>
        <w:spacing w:after="0"/>
      </w:pPr>
    </w:p>
    <w:p w:rsidR="0044589D" w:rsidRDefault="0044589D" w:rsidP="0044589D">
      <w:pPr>
        <w:spacing w:after="0"/>
      </w:pPr>
      <w:r>
        <w:t>Субсидии на выполнение му</w:t>
      </w:r>
      <w:r w:rsidR="009627AC">
        <w:t>ниципального задания  2077853,74</w:t>
      </w:r>
      <w:r>
        <w:t xml:space="preserve"> руб.</w:t>
      </w:r>
    </w:p>
    <w:p w:rsidR="0044589D" w:rsidRDefault="0044589D" w:rsidP="0044589D">
      <w:pPr>
        <w:spacing w:after="0"/>
      </w:pPr>
      <w:r>
        <w:t>За счет средс</w:t>
      </w:r>
      <w:r w:rsidR="009627AC">
        <w:t>тв местного бюджета   1186706,01</w:t>
      </w:r>
      <w:r>
        <w:t xml:space="preserve"> руб.</w:t>
      </w:r>
    </w:p>
    <w:p w:rsidR="0044589D" w:rsidRDefault="0044589D" w:rsidP="0044589D">
      <w:pPr>
        <w:spacing w:after="0"/>
      </w:pPr>
      <w:r>
        <w:t>За счет средств</w:t>
      </w:r>
      <w:r w:rsidR="009627AC">
        <w:t xml:space="preserve"> областного бюджета  891147,73</w:t>
      </w:r>
    </w:p>
    <w:p w:rsidR="0044589D" w:rsidRDefault="0044589D" w:rsidP="0044589D">
      <w:pPr>
        <w:spacing w:after="0"/>
      </w:pPr>
    </w:p>
    <w:p w:rsidR="0044589D" w:rsidRDefault="0044589D" w:rsidP="0044589D">
      <w:pPr>
        <w:spacing w:after="0"/>
      </w:pPr>
      <w:r>
        <w:t>Поступления от оказания услуг, относящихся с Уставом основным видам деятельности</w:t>
      </w:r>
    </w:p>
    <w:p w:rsidR="0044589D" w:rsidRDefault="009627AC" w:rsidP="0044589D">
      <w:pPr>
        <w:spacing w:after="0"/>
      </w:pPr>
      <w:r>
        <w:t>144025,7</w:t>
      </w:r>
      <w:r w:rsidR="0044589D">
        <w:t xml:space="preserve"> руб.</w:t>
      </w:r>
    </w:p>
    <w:p w:rsidR="0044589D" w:rsidRDefault="0044589D" w:rsidP="0044589D">
      <w:pPr>
        <w:spacing w:after="0"/>
      </w:pPr>
    </w:p>
    <w:p w:rsidR="0044589D" w:rsidRDefault="0044589D" w:rsidP="0044589D">
      <w:pPr>
        <w:spacing w:after="0"/>
      </w:pPr>
      <w:r>
        <w:t>Структура расходов</w:t>
      </w:r>
    </w:p>
    <w:p w:rsidR="0044589D" w:rsidRDefault="0044589D" w:rsidP="0044589D">
      <w:pPr>
        <w:spacing w:after="0"/>
      </w:pPr>
      <w:r>
        <w:t xml:space="preserve">Оплата труда </w:t>
      </w:r>
      <w:r w:rsidR="00C929EE">
        <w:t xml:space="preserve">1201172,04 </w:t>
      </w:r>
      <w:r>
        <w:t>руб.</w:t>
      </w:r>
    </w:p>
    <w:p w:rsidR="0044589D" w:rsidRDefault="00C929EE" w:rsidP="0044589D">
      <w:pPr>
        <w:spacing w:after="0"/>
      </w:pPr>
      <w:r>
        <w:t>Прочие выплаты  1400</w:t>
      </w:r>
      <w:r w:rsidR="0044589D">
        <w:t>,00 руб.</w:t>
      </w:r>
    </w:p>
    <w:p w:rsidR="0044589D" w:rsidRDefault="0044589D" w:rsidP="0044589D">
      <w:pPr>
        <w:spacing w:after="0"/>
      </w:pPr>
      <w:r>
        <w:t>Начисл</w:t>
      </w:r>
      <w:r w:rsidR="00C929EE">
        <w:t>ения на оплату труда  362802,21</w:t>
      </w:r>
      <w:r>
        <w:t xml:space="preserve"> руб.</w:t>
      </w:r>
    </w:p>
    <w:p w:rsidR="0044589D" w:rsidRDefault="00C929EE" w:rsidP="0044589D">
      <w:pPr>
        <w:spacing w:after="0"/>
      </w:pPr>
      <w:r>
        <w:t xml:space="preserve">Услуги связи  16490,0 </w:t>
      </w:r>
      <w:r w:rsidR="0044589D">
        <w:t>руб.</w:t>
      </w:r>
    </w:p>
    <w:p w:rsidR="0044589D" w:rsidRDefault="00C929EE" w:rsidP="0044589D">
      <w:pPr>
        <w:spacing w:after="0"/>
      </w:pPr>
      <w:r>
        <w:t>Транспортные услуги 2130</w:t>
      </w:r>
      <w:r w:rsidR="0044589D">
        <w:t>,00руб.</w:t>
      </w:r>
    </w:p>
    <w:p w:rsidR="0044589D" w:rsidRDefault="00C929EE" w:rsidP="0044589D">
      <w:pPr>
        <w:spacing w:after="0"/>
      </w:pPr>
      <w:r>
        <w:lastRenderedPageBreak/>
        <w:t>Коммунальные услуги 117300,0</w:t>
      </w:r>
      <w:r w:rsidR="0044589D">
        <w:t xml:space="preserve"> руб.</w:t>
      </w:r>
    </w:p>
    <w:p w:rsidR="0044589D" w:rsidRDefault="0044589D" w:rsidP="0044589D">
      <w:pPr>
        <w:spacing w:after="0"/>
      </w:pPr>
      <w:r>
        <w:t>Работы,  услуги по</w:t>
      </w:r>
      <w:r w:rsidR="00C929EE">
        <w:t xml:space="preserve"> содержанию имущества  62486,54</w:t>
      </w:r>
      <w:r>
        <w:t xml:space="preserve"> руб.</w:t>
      </w:r>
    </w:p>
    <w:p w:rsidR="0044589D" w:rsidRDefault="00C929EE" w:rsidP="0044589D">
      <w:pPr>
        <w:spacing w:after="0"/>
      </w:pPr>
      <w:r>
        <w:t>П</w:t>
      </w:r>
      <w:r w:rsidR="00D01774">
        <w:t>рочие работы, услуги  85931</w:t>
      </w:r>
      <w:r>
        <w:t>,0</w:t>
      </w:r>
      <w:r w:rsidR="0044589D">
        <w:t xml:space="preserve"> руб.</w:t>
      </w:r>
    </w:p>
    <w:p w:rsidR="0044589D" w:rsidRDefault="00C929EE" w:rsidP="0044589D">
      <w:pPr>
        <w:spacing w:after="0"/>
      </w:pPr>
      <w:r>
        <w:t>Прочие расходы 1859,7</w:t>
      </w:r>
      <w:r w:rsidR="0044589D">
        <w:t xml:space="preserve"> руб.</w:t>
      </w:r>
    </w:p>
    <w:p w:rsidR="0044589D" w:rsidRDefault="0044589D" w:rsidP="0044589D">
      <w:pPr>
        <w:spacing w:after="0"/>
      </w:pPr>
      <w:r>
        <w:t>Увеличение стоим</w:t>
      </w:r>
      <w:r w:rsidR="009627AC">
        <w:t>ости материальных запасов 250778,09</w:t>
      </w:r>
      <w:r w:rsidR="00C929EE">
        <w:t xml:space="preserve"> </w:t>
      </w:r>
      <w:r>
        <w:t xml:space="preserve"> руб.</w:t>
      </w:r>
    </w:p>
    <w:p w:rsidR="00F63458" w:rsidRDefault="00F63458" w:rsidP="00EB188A">
      <w:pPr>
        <w:rPr>
          <w:sz w:val="24"/>
          <w:szCs w:val="40"/>
        </w:rPr>
      </w:pPr>
    </w:p>
    <w:p w:rsidR="003C6ED2" w:rsidRDefault="005B6B22" w:rsidP="00EB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0C5699">
        <w:rPr>
          <w:b/>
          <w:sz w:val="28"/>
          <w:szCs w:val="28"/>
        </w:rPr>
        <w:t xml:space="preserve"> Заключение</w:t>
      </w:r>
    </w:p>
    <w:p w:rsidR="000C5699" w:rsidRDefault="000C5699" w:rsidP="00EB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планы развития.</w:t>
      </w:r>
    </w:p>
    <w:p w:rsidR="000C5699" w:rsidRDefault="000C5699" w:rsidP="00EB188A">
      <w:pPr>
        <w:rPr>
          <w:sz w:val="24"/>
          <w:szCs w:val="24"/>
        </w:rPr>
      </w:pPr>
      <w:r>
        <w:rPr>
          <w:sz w:val="24"/>
          <w:szCs w:val="24"/>
        </w:rPr>
        <w:t>Работа М</w:t>
      </w:r>
      <w:r w:rsidR="00713370">
        <w:rPr>
          <w:sz w:val="24"/>
          <w:szCs w:val="24"/>
        </w:rPr>
        <w:t>Б</w:t>
      </w:r>
      <w:r>
        <w:rPr>
          <w:sz w:val="24"/>
          <w:szCs w:val="24"/>
        </w:rPr>
        <w:t xml:space="preserve">ДОУ за </w:t>
      </w:r>
      <w:r w:rsidR="00713370">
        <w:rPr>
          <w:sz w:val="24"/>
          <w:szCs w:val="24"/>
        </w:rPr>
        <w:t>2013</w:t>
      </w:r>
      <w:r w:rsidR="00B17979">
        <w:rPr>
          <w:sz w:val="24"/>
          <w:szCs w:val="24"/>
        </w:rPr>
        <w:t>-201</w:t>
      </w:r>
      <w:r w:rsidR="00713370">
        <w:rPr>
          <w:sz w:val="24"/>
          <w:szCs w:val="24"/>
        </w:rPr>
        <w:t>4</w:t>
      </w:r>
      <w:r>
        <w:rPr>
          <w:sz w:val="24"/>
          <w:szCs w:val="24"/>
        </w:rPr>
        <w:t xml:space="preserve">  учебный год признана удовлетворительной Педагогическим советом ДОУ</w:t>
      </w:r>
      <w:r w:rsidR="00B17979">
        <w:rPr>
          <w:sz w:val="24"/>
          <w:szCs w:val="24"/>
        </w:rPr>
        <w:t>.</w:t>
      </w:r>
    </w:p>
    <w:p w:rsidR="000C5699" w:rsidRDefault="000C5699" w:rsidP="00EB188A">
      <w:pPr>
        <w:rPr>
          <w:sz w:val="24"/>
          <w:szCs w:val="24"/>
        </w:rPr>
      </w:pPr>
      <w:r>
        <w:rPr>
          <w:sz w:val="24"/>
          <w:szCs w:val="24"/>
        </w:rPr>
        <w:t>По итогам диагностики уровень освоения программы соответст</w:t>
      </w:r>
      <w:r w:rsidR="00B17979">
        <w:rPr>
          <w:sz w:val="24"/>
          <w:szCs w:val="24"/>
        </w:rPr>
        <w:t>вует среднему</w:t>
      </w:r>
      <w:proofErr w:type="gramStart"/>
      <w:r w:rsidR="00B17979">
        <w:rPr>
          <w:sz w:val="24"/>
          <w:szCs w:val="24"/>
        </w:rPr>
        <w:t xml:space="preserve"> .</w:t>
      </w:r>
      <w:proofErr w:type="gramEnd"/>
    </w:p>
    <w:p w:rsidR="000C5699" w:rsidRDefault="000C5699" w:rsidP="00EB188A">
      <w:pPr>
        <w:rPr>
          <w:sz w:val="24"/>
          <w:szCs w:val="24"/>
        </w:rPr>
      </w:pPr>
      <w:r>
        <w:rPr>
          <w:sz w:val="24"/>
          <w:szCs w:val="24"/>
        </w:rPr>
        <w:t>Направление работы ДОУ: физическое и психическое развитие детей.</w:t>
      </w:r>
    </w:p>
    <w:p w:rsidR="00713370" w:rsidRPr="00713370" w:rsidRDefault="00713370" w:rsidP="00713370">
      <w:pPr>
        <w:rPr>
          <w:sz w:val="24"/>
          <w:szCs w:val="24"/>
        </w:rPr>
      </w:pPr>
      <w:r>
        <w:rPr>
          <w:sz w:val="24"/>
          <w:szCs w:val="24"/>
        </w:rPr>
        <w:t>Задачи плана работы ДОУ на 2014-2015</w:t>
      </w:r>
      <w:r w:rsidR="000C5699">
        <w:rPr>
          <w:sz w:val="24"/>
          <w:szCs w:val="24"/>
        </w:rPr>
        <w:t xml:space="preserve"> учебный год:</w:t>
      </w:r>
    </w:p>
    <w:p w:rsidR="00713370" w:rsidRPr="002126E9" w:rsidRDefault="00713370" w:rsidP="002126E9">
      <w:pPr>
        <w:spacing w:after="0"/>
      </w:pPr>
      <w:r>
        <w:t>1.Освоить технологии повышения качества образовательных областей в соответствии с новыми требованиями ФГТ;</w:t>
      </w:r>
    </w:p>
    <w:p w:rsidR="008B53F7" w:rsidRDefault="00713370" w:rsidP="002126E9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8B53F7">
        <w:rPr>
          <w:sz w:val="24"/>
          <w:szCs w:val="24"/>
        </w:rPr>
        <w:t>Создать условия для охраны жизни и укрепления здоровья детей.</w:t>
      </w:r>
    </w:p>
    <w:p w:rsidR="000C5699" w:rsidRDefault="00713370" w:rsidP="00212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37F7">
        <w:rPr>
          <w:sz w:val="24"/>
          <w:szCs w:val="24"/>
        </w:rPr>
        <w:t xml:space="preserve">Продолжить работу по </w:t>
      </w:r>
      <w:r w:rsidR="000C5699">
        <w:rPr>
          <w:sz w:val="24"/>
          <w:szCs w:val="24"/>
        </w:rPr>
        <w:t xml:space="preserve"> </w:t>
      </w:r>
      <w:r w:rsidR="008B53F7">
        <w:rPr>
          <w:sz w:val="24"/>
          <w:szCs w:val="24"/>
        </w:rPr>
        <w:t>укреплению здоровья детей, закаливанию организма и совершенствованию его функций.</w:t>
      </w:r>
      <w:r w:rsidR="000C5699">
        <w:rPr>
          <w:sz w:val="24"/>
          <w:szCs w:val="24"/>
        </w:rPr>
        <w:t xml:space="preserve">                       </w:t>
      </w:r>
    </w:p>
    <w:p w:rsidR="000C5699" w:rsidRDefault="000C5699" w:rsidP="002126E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МДОУ детский сад «Родничок» награжден Почётной грамотой за участие в городском фестивале детского творчества «</w:t>
      </w:r>
      <w:proofErr w:type="spellStart"/>
      <w:r>
        <w:rPr>
          <w:sz w:val="24"/>
          <w:szCs w:val="24"/>
        </w:rPr>
        <w:t>Селигерские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ершата</w:t>
      </w:r>
      <w:proofErr w:type="spellEnd"/>
      <w:r>
        <w:rPr>
          <w:sz w:val="24"/>
          <w:szCs w:val="24"/>
        </w:rPr>
        <w:t>»</w:t>
      </w:r>
      <w:r w:rsidR="00A779ED">
        <w:rPr>
          <w:sz w:val="24"/>
          <w:szCs w:val="24"/>
        </w:rPr>
        <w:t>, Благодарственными письмами от родителей за развитие детей и подготовку их к школе.</w:t>
      </w:r>
    </w:p>
    <w:p w:rsidR="00A779ED" w:rsidRDefault="00A779ED" w:rsidP="00713370">
      <w:pPr>
        <w:spacing w:after="0"/>
        <w:rPr>
          <w:sz w:val="24"/>
          <w:szCs w:val="24"/>
        </w:rPr>
      </w:pPr>
    </w:p>
    <w:p w:rsidR="00A779ED" w:rsidRDefault="00A779ED" w:rsidP="0071337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итогам анкетирования родителей результативность работы ДОУ оценена положительно.</w:t>
      </w:r>
    </w:p>
    <w:p w:rsidR="00A779ED" w:rsidRPr="000C5699" w:rsidRDefault="008B53F7" w:rsidP="0071337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Отсутствует текучесть кадров.</w:t>
      </w:r>
    </w:p>
    <w:p w:rsidR="000C5699" w:rsidRPr="000C5699" w:rsidRDefault="000C5699" w:rsidP="00713370">
      <w:pPr>
        <w:spacing w:after="0"/>
        <w:rPr>
          <w:b/>
          <w:sz w:val="28"/>
          <w:szCs w:val="28"/>
        </w:rPr>
      </w:pPr>
    </w:p>
    <w:p w:rsidR="003C6ED2" w:rsidRDefault="003C6ED2" w:rsidP="00713370">
      <w:pPr>
        <w:spacing w:after="0" w:line="360" w:lineRule="auto"/>
        <w:rPr>
          <w:sz w:val="24"/>
          <w:szCs w:val="40"/>
        </w:rPr>
      </w:pPr>
    </w:p>
    <w:p w:rsidR="003C6ED2" w:rsidRDefault="003C6ED2" w:rsidP="00713370">
      <w:pPr>
        <w:spacing w:after="0"/>
        <w:rPr>
          <w:sz w:val="24"/>
          <w:szCs w:val="40"/>
        </w:rPr>
      </w:pPr>
    </w:p>
    <w:p w:rsidR="003C6ED2" w:rsidRDefault="003C6ED2" w:rsidP="00713370">
      <w:pPr>
        <w:spacing w:after="0" w:line="120" w:lineRule="auto"/>
        <w:rPr>
          <w:sz w:val="24"/>
          <w:szCs w:val="40"/>
        </w:rPr>
      </w:pPr>
    </w:p>
    <w:p w:rsidR="000D1735" w:rsidRDefault="000D1735" w:rsidP="00713370">
      <w:pPr>
        <w:spacing w:after="0"/>
        <w:rPr>
          <w:sz w:val="24"/>
          <w:szCs w:val="40"/>
        </w:rPr>
      </w:pPr>
    </w:p>
    <w:p w:rsidR="000D1735" w:rsidRPr="00EB188A" w:rsidRDefault="000D1735" w:rsidP="00713370">
      <w:pPr>
        <w:spacing w:after="0"/>
        <w:rPr>
          <w:sz w:val="24"/>
          <w:szCs w:val="40"/>
        </w:rPr>
      </w:pPr>
    </w:p>
    <w:p w:rsidR="00EB188A" w:rsidRDefault="00EB188A" w:rsidP="00713370">
      <w:pPr>
        <w:spacing w:after="0"/>
        <w:rPr>
          <w:sz w:val="24"/>
          <w:szCs w:val="40"/>
        </w:rPr>
      </w:pPr>
    </w:p>
    <w:p w:rsidR="00EB188A" w:rsidRDefault="00EB188A" w:rsidP="00EB188A">
      <w:pPr>
        <w:rPr>
          <w:sz w:val="24"/>
          <w:szCs w:val="40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F3073A" w:rsidRDefault="00F3073A" w:rsidP="001E7E00">
      <w:pPr>
        <w:rPr>
          <w:sz w:val="24"/>
          <w:szCs w:val="24"/>
        </w:rPr>
      </w:pPr>
    </w:p>
    <w:p w:rsidR="00651533" w:rsidRPr="002A63BB" w:rsidRDefault="00651533" w:rsidP="000607D6">
      <w:pPr>
        <w:rPr>
          <w:sz w:val="24"/>
          <w:szCs w:val="40"/>
        </w:rPr>
      </w:pPr>
    </w:p>
    <w:sectPr w:rsidR="00651533" w:rsidRPr="002A63BB" w:rsidSect="00B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EC" w:rsidRDefault="00A770EC" w:rsidP="00D355CC">
      <w:pPr>
        <w:spacing w:after="0"/>
      </w:pPr>
      <w:r>
        <w:separator/>
      </w:r>
    </w:p>
  </w:endnote>
  <w:endnote w:type="continuationSeparator" w:id="0">
    <w:p w:rsidR="00A770EC" w:rsidRDefault="00A770EC" w:rsidP="00D355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EC" w:rsidRDefault="00A770EC" w:rsidP="00D355CC">
      <w:pPr>
        <w:spacing w:after="0"/>
      </w:pPr>
      <w:r>
        <w:separator/>
      </w:r>
    </w:p>
  </w:footnote>
  <w:footnote w:type="continuationSeparator" w:id="0">
    <w:p w:rsidR="00A770EC" w:rsidRDefault="00A770EC" w:rsidP="00D355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7A2"/>
    <w:multiLevelType w:val="hybridMultilevel"/>
    <w:tmpl w:val="9936514C"/>
    <w:lvl w:ilvl="0" w:tplc="86B0A7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D6"/>
    <w:rsid w:val="000607D6"/>
    <w:rsid w:val="000864A2"/>
    <w:rsid w:val="00093767"/>
    <w:rsid w:val="00097B73"/>
    <w:rsid w:val="000C5699"/>
    <w:rsid w:val="000D1735"/>
    <w:rsid w:val="00123BF9"/>
    <w:rsid w:val="00133C8C"/>
    <w:rsid w:val="0014240E"/>
    <w:rsid w:val="00142787"/>
    <w:rsid w:val="001C0E43"/>
    <w:rsid w:val="001D1C2B"/>
    <w:rsid w:val="001E7E00"/>
    <w:rsid w:val="002126E9"/>
    <w:rsid w:val="00221036"/>
    <w:rsid w:val="00287F3D"/>
    <w:rsid w:val="002A63BB"/>
    <w:rsid w:val="002B6C36"/>
    <w:rsid w:val="002F0CF6"/>
    <w:rsid w:val="00300916"/>
    <w:rsid w:val="00330083"/>
    <w:rsid w:val="00343C81"/>
    <w:rsid w:val="003540EE"/>
    <w:rsid w:val="003C5EF1"/>
    <w:rsid w:val="003C6ED2"/>
    <w:rsid w:val="00415C6A"/>
    <w:rsid w:val="0044589D"/>
    <w:rsid w:val="0051677B"/>
    <w:rsid w:val="005B6B22"/>
    <w:rsid w:val="005C3770"/>
    <w:rsid w:val="005D162A"/>
    <w:rsid w:val="005E40AE"/>
    <w:rsid w:val="00651533"/>
    <w:rsid w:val="00673049"/>
    <w:rsid w:val="00676EFA"/>
    <w:rsid w:val="00693C4E"/>
    <w:rsid w:val="006B1D4F"/>
    <w:rsid w:val="006F6BCA"/>
    <w:rsid w:val="00705DFE"/>
    <w:rsid w:val="00711A3B"/>
    <w:rsid w:val="00713370"/>
    <w:rsid w:val="007449BE"/>
    <w:rsid w:val="00752564"/>
    <w:rsid w:val="007656DA"/>
    <w:rsid w:val="007934FB"/>
    <w:rsid w:val="00793ED7"/>
    <w:rsid w:val="007D3D75"/>
    <w:rsid w:val="007E25B4"/>
    <w:rsid w:val="007E6DE1"/>
    <w:rsid w:val="007E7C22"/>
    <w:rsid w:val="0081334B"/>
    <w:rsid w:val="00815E9C"/>
    <w:rsid w:val="008202B3"/>
    <w:rsid w:val="0085407A"/>
    <w:rsid w:val="008915F2"/>
    <w:rsid w:val="00893DF3"/>
    <w:rsid w:val="008B53F7"/>
    <w:rsid w:val="008F7493"/>
    <w:rsid w:val="00931704"/>
    <w:rsid w:val="009627AC"/>
    <w:rsid w:val="009722CF"/>
    <w:rsid w:val="0097660A"/>
    <w:rsid w:val="0098310D"/>
    <w:rsid w:val="00991E2C"/>
    <w:rsid w:val="009B3659"/>
    <w:rsid w:val="009E5778"/>
    <w:rsid w:val="009E686D"/>
    <w:rsid w:val="00A020C7"/>
    <w:rsid w:val="00A112CE"/>
    <w:rsid w:val="00A42CFC"/>
    <w:rsid w:val="00A74CEB"/>
    <w:rsid w:val="00A770EC"/>
    <w:rsid w:val="00A779ED"/>
    <w:rsid w:val="00AA734C"/>
    <w:rsid w:val="00AE37F7"/>
    <w:rsid w:val="00B0124C"/>
    <w:rsid w:val="00B113E6"/>
    <w:rsid w:val="00B17979"/>
    <w:rsid w:val="00B36BF6"/>
    <w:rsid w:val="00BA6F00"/>
    <w:rsid w:val="00BF3023"/>
    <w:rsid w:val="00C1135F"/>
    <w:rsid w:val="00C42E92"/>
    <w:rsid w:val="00C444D9"/>
    <w:rsid w:val="00C45E43"/>
    <w:rsid w:val="00C61A9E"/>
    <w:rsid w:val="00C67F03"/>
    <w:rsid w:val="00C81585"/>
    <w:rsid w:val="00C929EE"/>
    <w:rsid w:val="00C94394"/>
    <w:rsid w:val="00CD565F"/>
    <w:rsid w:val="00D01774"/>
    <w:rsid w:val="00D071B9"/>
    <w:rsid w:val="00D355CC"/>
    <w:rsid w:val="00D61547"/>
    <w:rsid w:val="00DA40A6"/>
    <w:rsid w:val="00DE2065"/>
    <w:rsid w:val="00E0117D"/>
    <w:rsid w:val="00E070BA"/>
    <w:rsid w:val="00E10CD7"/>
    <w:rsid w:val="00E13F80"/>
    <w:rsid w:val="00E228BD"/>
    <w:rsid w:val="00E47161"/>
    <w:rsid w:val="00E7239E"/>
    <w:rsid w:val="00E9653A"/>
    <w:rsid w:val="00EB188A"/>
    <w:rsid w:val="00F3073A"/>
    <w:rsid w:val="00F614DF"/>
    <w:rsid w:val="00F63458"/>
    <w:rsid w:val="00F8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0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E40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1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55CC"/>
  </w:style>
  <w:style w:type="paragraph" w:styleId="a7">
    <w:name w:val="footer"/>
    <w:basedOn w:val="a"/>
    <w:link w:val="a8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355CC"/>
  </w:style>
  <w:style w:type="paragraph" w:styleId="a9">
    <w:name w:val="List Paragraph"/>
    <w:basedOn w:val="a"/>
    <w:uiPriority w:val="34"/>
    <w:qFormat/>
    <w:rsid w:val="003C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F011-3A60-425C-B42C-43350F9F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2014-09-17T06:14:00Z</cp:lastPrinted>
  <dcterms:created xsi:type="dcterms:W3CDTF">2014-09-11T08:48:00Z</dcterms:created>
  <dcterms:modified xsi:type="dcterms:W3CDTF">2014-09-17T06:16:00Z</dcterms:modified>
</cp:coreProperties>
</file>